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63516" w14:textId="77777777" w:rsidR="00525E87" w:rsidRDefault="00525E87" w:rsidP="0019334F">
      <w:pPr>
        <w:pStyle w:val="CRCoverPage"/>
        <w:tabs>
          <w:tab w:val="right" w:pos="9639"/>
        </w:tabs>
        <w:spacing w:after="0"/>
        <w:rPr>
          <w:b/>
          <w:sz w:val="24"/>
        </w:rPr>
      </w:pPr>
    </w:p>
    <w:p w14:paraId="798E28D9" w14:textId="781F7FA8"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E44AAD">
        <w:rPr>
          <w:b/>
          <w:sz w:val="24"/>
        </w:rPr>
        <w:t>2</w:t>
      </w:r>
      <w:r w:rsidR="0094090C">
        <w:rPr>
          <w:rFonts w:eastAsia="MS Mincho"/>
          <w:b/>
          <w:sz w:val="24"/>
          <w:szCs w:val="24"/>
          <w:lang w:eastAsia="en-GB"/>
        </w:rPr>
        <w:t>8</w:t>
      </w:r>
      <w:r w:rsidR="00E8079D" w:rsidRPr="001F6E20">
        <w:rPr>
          <w:b/>
          <w:i/>
          <w:sz w:val="28"/>
        </w:rPr>
        <w:tab/>
      </w:r>
      <w:r w:rsidR="00551FE8">
        <w:rPr>
          <w:b/>
          <w:sz w:val="24"/>
        </w:rPr>
        <w:t>R2-2410184</w:t>
      </w:r>
    </w:p>
    <w:p w14:paraId="644DFCB3" w14:textId="19A0731D" w:rsidR="004E0868" w:rsidRPr="00E35D10" w:rsidRDefault="0094090C" w:rsidP="004E0868">
      <w:pPr>
        <w:tabs>
          <w:tab w:val="right" w:pos="9639"/>
        </w:tabs>
        <w:spacing w:after="0"/>
        <w:rPr>
          <w:rFonts w:ascii="Arial" w:hAnsi="Arial" w:cs="Arial"/>
          <w:b/>
          <w:sz w:val="24"/>
          <w:szCs w:val="24"/>
        </w:rPr>
      </w:pPr>
      <w:r w:rsidRPr="0094090C">
        <w:rPr>
          <w:rFonts w:ascii="Arial" w:hAnsi="Arial" w:cs="Arial"/>
          <w:b/>
          <w:sz w:val="24"/>
          <w:szCs w:val="24"/>
        </w:rPr>
        <w:t>Orlando, USA, Nov.  18</w:t>
      </w:r>
      <w:r w:rsidRPr="0094090C">
        <w:rPr>
          <w:rFonts w:ascii="Arial" w:hAnsi="Arial" w:cs="Arial"/>
          <w:b/>
          <w:sz w:val="24"/>
          <w:szCs w:val="24"/>
          <w:vertAlign w:val="superscript"/>
        </w:rPr>
        <w:t>th</w:t>
      </w:r>
      <w:r w:rsidRPr="0094090C">
        <w:rPr>
          <w:rFonts w:ascii="Arial" w:hAnsi="Arial" w:cs="Arial"/>
          <w:b/>
          <w:sz w:val="24"/>
          <w:szCs w:val="24"/>
        </w:rPr>
        <w:t xml:space="preserve"> – 22</w:t>
      </w:r>
      <w:r w:rsidRPr="0094090C">
        <w:rPr>
          <w:rFonts w:ascii="Arial" w:hAnsi="Arial" w:cs="Arial"/>
          <w:b/>
          <w:sz w:val="24"/>
          <w:szCs w:val="24"/>
          <w:vertAlign w:val="superscript"/>
        </w:rPr>
        <w:t>nd</w:t>
      </w:r>
      <w:r w:rsidR="00E35D10" w:rsidRPr="00E35D10">
        <w:rPr>
          <w:rFonts w:ascii="Arial" w:hAnsi="Arial" w:cs="Arial"/>
          <w:b/>
          <w:sz w:val="24"/>
          <w:szCs w:val="24"/>
        </w:rPr>
        <w:t>, 2024</w:t>
      </w:r>
    </w:p>
    <w:p w14:paraId="7D35F362" w14:textId="76429B82" w:rsidR="007136EF" w:rsidRPr="004077ED" w:rsidRDefault="007136EF" w:rsidP="007136EF">
      <w:pPr>
        <w:widowControl w:val="0"/>
        <w:tabs>
          <w:tab w:val="left" w:pos="1701"/>
          <w:tab w:val="right" w:pos="9923"/>
        </w:tabs>
        <w:spacing w:before="120" w:after="0"/>
        <w:rPr>
          <w:rFonts w:eastAsia="MS Mincho"/>
          <w:sz w:val="24"/>
          <w:szCs w:val="24"/>
          <w:lang w:eastAsia="en-GB"/>
        </w:rPr>
      </w:pPr>
      <w:r w:rsidRPr="004077ED">
        <w:rPr>
          <w:rFonts w:ascii="Arial" w:eastAsia="MS Mincho" w:hAnsi="Arial"/>
          <w:b/>
          <w:sz w:val="24"/>
          <w:szCs w:val="24"/>
          <w:lang w:eastAsia="en-GB"/>
        </w:rPr>
        <w:t>Agenda Item:</w:t>
      </w:r>
      <w:r w:rsidRPr="004077ED">
        <w:rPr>
          <w:rFonts w:ascii="Arial" w:eastAsia="MS Mincho" w:hAnsi="Arial"/>
          <w:b/>
          <w:sz w:val="24"/>
          <w:szCs w:val="24"/>
          <w:lang w:eastAsia="en-GB"/>
        </w:rPr>
        <w:tab/>
      </w:r>
      <w:r w:rsidR="004979F5" w:rsidRPr="004979F5">
        <w:rPr>
          <w:rFonts w:ascii="Arial" w:eastAsia="MS Mincho" w:hAnsi="Arial"/>
          <w:b/>
          <w:sz w:val="24"/>
          <w:szCs w:val="24"/>
          <w:lang w:eastAsia="en-GB"/>
        </w:rPr>
        <w:t>8.13.</w:t>
      </w:r>
      <w:r w:rsidR="009651B6">
        <w:rPr>
          <w:rFonts w:ascii="Arial" w:eastAsia="MS Mincho" w:hAnsi="Arial"/>
          <w:b/>
          <w:sz w:val="24"/>
          <w:szCs w:val="24"/>
          <w:lang w:eastAsia="en-GB"/>
        </w:rPr>
        <w:t>3</w:t>
      </w:r>
    </w:p>
    <w:p w14:paraId="19C6F8C1" w14:textId="77777777" w:rsidR="007136EF" w:rsidRPr="004077ED" w:rsidRDefault="007136EF" w:rsidP="007136EF">
      <w:pPr>
        <w:widowControl w:val="0"/>
        <w:tabs>
          <w:tab w:val="left" w:pos="1701"/>
          <w:tab w:val="right" w:pos="9923"/>
        </w:tabs>
        <w:spacing w:before="120" w:after="0"/>
        <w:rPr>
          <w:rFonts w:eastAsia="MS Mincho"/>
          <w:sz w:val="24"/>
          <w:szCs w:val="24"/>
          <w:lang w:eastAsia="en-GB"/>
        </w:rPr>
      </w:pPr>
      <w:r w:rsidRPr="004077ED">
        <w:rPr>
          <w:rFonts w:ascii="Arial" w:eastAsia="MS Mincho" w:hAnsi="Arial"/>
          <w:b/>
          <w:sz w:val="24"/>
          <w:szCs w:val="24"/>
          <w:lang w:eastAsia="en-GB"/>
        </w:rPr>
        <w:t>Source:</w:t>
      </w:r>
      <w:r w:rsidRPr="004077ED">
        <w:rPr>
          <w:rFonts w:ascii="Arial" w:eastAsia="MS Mincho" w:hAnsi="Arial"/>
          <w:b/>
          <w:sz w:val="24"/>
          <w:szCs w:val="24"/>
          <w:lang w:eastAsia="en-GB"/>
        </w:rPr>
        <w:tab/>
        <w:t>ASUSTeK</w:t>
      </w:r>
    </w:p>
    <w:p w14:paraId="0141CB39" w14:textId="46E1DAB8" w:rsidR="007136EF" w:rsidRPr="00B169A5" w:rsidRDefault="007136EF" w:rsidP="00B169A5">
      <w:pPr>
        <w:widowControl w:val="0"/>
        <w:tabs>
          <w:tab w:val="left" w:pos="1701"/>
          <w:tab w:val="right" w:pos="9923"/>
        </w:tabs>
        <w:spacing w:before="120" w:after="0"/>
        <w:ind w:left="1706" w:hangingChars="708" w:hanging="1706"/>
        <w:rPr>
          <w:rFonts w:ascii="Arial" w:eastAsia="MS Mincho" w:hAnsi="Arial"/>
          <w:b/>
          <w:sz w:val="24"/>
          <w:szCs w:val="24"/>
          <w:lang w:eastAsia="en-GB"/>
        </w:rPr>
      </w:pPr>
      <w:r w:rsidRPr="004077ED">
        <w:rPr>
          <w:rFonts w:ascii="Arial" w:eastAsia="MS Mincho" w:hAnsi="Arial"/>
          <w:b/>
          <w:sz w:val="24"/>
          <w:szCs w:val="24"/>
          <w:lang w:eastAsia="en-GB"/>
        </w:rPr>
        <w:t>Title:</w:t>
      </w:r>
      <w:r w:rsidRPr="004077ED">
        <w:rPr>
          <w:rFonts w:ascii="Arial" w:eastAsia="MS Mincho" w:hAnsi="Arial"/>
          <w:b/>
          <w:sz w:val="24"/>
          <w:szCs w:val="24"/>
          <w:lang w:eastAsia="en-GB"/>
        </w:rPr>
        <w:tab/>
      </w:r>
      <w:r w:rsidR="00BA4D4B">
        <w:rPr>
          <w:rFonts w:ascii="Arial" w:eastAsia="MS Mincho" w:hAnsi="Arial"/>
          <w:b/>
          <w:sz w:val="24"/>
          <w:szCs w:val="24"/>
          <w:lang w:eastAsia="en-GB"/>
        </w:rPr>
        <w:t>Remaining issues</w:t>
      </w:r>
      <w:r w:rsidR="0094090C" w:rsidRPr="0094090C">
        <w:rPr>
          <w:rFonts w:ascii="Arial" w:eastAsia="MS Mincho" w:hAnsi="Arial"/>
          <w:b/>
          <w:sz w:val="24"/>
          <w:szCs w:val="24"/>
          <w:lang w:eastAsia="en-GB"/>
        </w:rPr>
        <w:t xml:space="preserve"> on </w:t>
      </w:r>
      <w:r w:rsidR="009651B6" w:rsidRPr="009651B6">
        <w:rPr>
          <w:rFonts w:ascii="Arial" w:eastAsia="MS Mincho" w:hAnsi="Arial"/>
          <w:b/>
          <w:sz w:val="24"/>
          <w:szCs w:val="24"/>
          <w:lang w:eastAsia="en-GB"/>
        </w:rPr>
        <w:t xml:space="preserve">SRB0 message </w:t>
      </w:r>
      <w:r w:rsidR="003E55CD">
        <w:rPr>
          <w:rFonts w:ascii="Arial" w:eastAsia="MS Mincho" w:hAnsi="Arial"/>
          <w:b/>
          <w:sz w:val="24"/>
          <w:szCs w:val="24"/>
          <w:lang w:eastAsia="en-GB"/>
        </w:rPr>
        <w:t>forwarding</w:t>
      </w:r>
      <w:r w:rsidR="009651B6" w:rsidRPr="009651B6">
        <w:rPr>
          <w:rFonts w:ascii="Arial" w:eastAsia="MS Mincho" w:hAnsi="Arial"/>
          <w:b/>
          <w:sz w:val="24"/>
          <w:szCs w:val="24"/>
          <w:lang w:eastAsia="en-GB"/>
        </w:rPr>
        <w:t xml:space="preserve"> in multi-hop U2N Relay</w:t>
      </w:r>
    </w:p>
    <w:p w14:paraId="541E0BA5" w14:textId="77777777" w:rsidR="007136EF" w:rsidRPr="004077ED" w:rsidRDefault="007136EF" w:rsidP="007136EF">
      <w:pPr>
        <w:widowControl w:val="0"/>
        <w:tabs>
          <w:tab w:val="left" w:pos="1701"/>
          <w:tab w:val="right" w:pos="9923"/>
        </w:tabs>
        <w:spacing w:before="120" w:after="0"/>
        <w:rPr>
          <w:rFonts w:eastAsia="MS Mincho"/>
          <w:szCs w:val="24"/>
          <w:lang w:eastAsia="en-GB"/>
        </w:rPr>
      </w:pPr>
      <w:r w:rsidRPr="004077ED">
        <w:rPr>
          <w:rFonts w:ascii="Arial" w:eastAsia="MS Mincho" w:hAnsi="Arial"/>
          <w:b/>
          <w:sz w:val="24"/>
          <w:szCs w:val="24"/>
          <w:lang w:eastAsia="en-GB"/>
        </w:rPr>
        <w:t>Document for:</w:t>
      </w:r>
      <w:r w:rsidRPr="004077ED">
        <w:rPr>
          <w:rFonts w:ascii="Arial" w:eastAsia="MS Mincho" w:hAnsi="Arial"/>
          <w:b/>
          <w:sz w:val="24"/>
          <w:szCs w:val="24"/>
          <w:lang w:eastAsia="en-GB"/>
        </w:rPr>
        <w:tab/>
        <w:t>Discussion</w:t>
      </w:r>
      <w:r>
        <w:rPr>
          <w:rFonts w:ascii="Arial" w:eastAsia="MS Mincho" w:hAnsi="Arial"/>
          <w:b/>
          <w:sz w:val="24"/>
          <w:szCs w:val="24"/>
          <w:lang w:eastAsia="en-GB"/>
        </w:rPr>
        <w:t xml:space="preserve"> and</w:t>
      </w:r>
      <w:r w:rsidRPr="004077ED">
        <w:rPr>
          <w:rFonts w:ascii="Arial" w:eastAsia="MS Mincho" w:hAnsi="Arial"/>
          <w:b/>
          <w:sz w:val="24"/>
          <w:szCs w:val="24"/>
          <w:lang w:eastAsia="en-GB"/>
        </w:rPr>
        <w:t xml:space="preserve"> Decision </w:t>
      </w:r>
    </w:p>
    <w:p w14:paraId="1FB18CCA" w14:textId="77777777" w:rsidR="007136EF" w:rsidRDefault="007136EF" w:rsidP="007136EF">
      <w:pPr>
        <w:pStyle w:val="Heading1"/>
        <w:tabs>
          <w:tab w:val="left" w:pos="709"/>
        </w:tabs>
        <w:rPr>
          <w:sz w:val="28"/>
          <w:szCs w:val="28"/>
        </w:rPr>
      </w:pPr>
      <w:r>
        <w:rPr>
          <w:sz w:val="28"/>
          <w:szCs w:val="28"/>
        </w:rPr>
        <w:t>1</w:t>
      </w:r>
      <w:r>
        <w:rPr>
          <w:sz w:val="28"/>
          <w:szCs w:val="28"/>
        </w:rPr>
        <w:tab/>
        <w:t>Introduction</w:t>
      </w:r>
    </w:p>
    <w:p w14:paraId="152939E2" w14:textId="28DAF52A" w:rsidR="002B77EB" w:rsidRDefault="002B77EB" w:rsidP="007136EF">
      <w:pPr>
        <w:spacing w:after="120"/>
        <w:jc w:val="both"/>
        <w:rPr>
          <w:rFonts w:asciiTheme="minorHAnsi" w:hAnsiTheme="minorHAnsi" w:cstheme="minorHAnsi"/>
          <w:sz w:val="22"/>
          <w:szCs w:val="22"/>
          <w:lang w:eastAsia="zh-TW"/>
        </w:rPr>
      </w:pPr>
      <w:r>
        <w:rPr>
          <w:rFonts w:asciiTheme="minorHAnsi" w:hAnsiTheme="minorHAnsi" w:cstheme="minorHAnsi" w:hint="eastAsia"/>
          <w:sz w:val="22"/>
          <w:szCs w:val="22"/>
          <w:lang w:eastAsia="zh-TW"/>
        </w:rPr>
        <w:t>R</w:t>
      </w:r>
      <w:r>
        <w:rPr>
          <w:rFonts w:asciiTheme="minorHAnsi" w:hAnsiTheme="minorHAnsi" w:cstheme="minorHAnsi"/>
          <w:sz w:val="22"/>
          <w:szCs w:val="22"/>
          <w:lang w:eastAsia="zh-TW"/>
        </w:rPr>
        <w:t xml:space="preserve">AN2#127 made the following agreements on </w:t>
      </w:r>
      <w:r w:rsidRPr="002B77EB">
        <w:rPr>
          <w:rFonts w:asciiTheme="minorHAnsi" w:hAnsiTheme="minorHAnsi" w:cstheme="minorHAnsi"/>
          <w:sz w:val="22"/>
          <w:szCs w:val="22"/>
        </w:rPr>
        <w:t>hop-by-hop for SRAP</w:t>
      </w:r>
      <w:r>
        <w:rPr>
          <w:rFonts w:asciiTheme="minorHAnsi" w:hAnsiTheme="minorHAnsi" w:cstheme="minorHAnsi"/>
          <w:sz w:val="22"/>
          <w:szCs w:val="22"/>
        </w:rPr>
        <w:t>:</w:t>
      </w:r>
    </w:p>
    <w:p w14:paraId="1AF974F7" w14:textId="77777777" w:rsidR="002B77EB" w:rsidRPr="002B77EB" w:rsidRDefault="002B77EB" w:rsidP="002B77EB">
      <w:pPr>
        <w:pStyle w:val="Doc-text2"/>
        <w:pBdr>
          <w:top w:val="single" w:sz="4" w:space="1" w:color="auto"/>
          <w:left w:val="single" w:sz="4" w:space="4" w:color="auto"/>
          <w:bottom w:val="single" w:sz="4" w:space="1" w:color="auto"/>
          <w:right w:val="single" w:sz="4" w:space="4" w:color="auto"/>
        </w:pBdr>
        <w:tabs>
          <w:tab w:val="clear" w:pos="1622"/>
        </w:tabs>
        <w:snapToGrid w:val="0"/>
        <w:spacing w:after="120" w:line="240" w:lineRule="atLeast"/>
        <w:ind w:left="425"/>
        <w:rPr>
          <w:rFonts w:asciiTheme="minorHAnsi" w:hAnsiTheme="minorHAnsi" w:cstheme="minorHAnsi"/>
          <w:sz w:val="22"/>
          <w:szCs w:val="22"/>
        </w:rPr>
      </w:pPr>
      <w:r w:rsidRPr="002B77EB">
        <w:rPr>
          <w:rFonts w:asciiTheme="minorHAnsi" w:hAnsiTheme="minorHAnsi" w:cstheme="minorHAnsi"/>
          <w:sz w:val="22"/>
          <w:szCs w:val="22"/>
        </w:rPr>
        <w:t>Agreements:</w:t>
      </w:r>
    </w:p>
    <w:p w14:paraId="6F08E924" w14:textId="77777777" w:rsidR="002B77EB" w:rsidRPr="002B77EB" w:rsidRDefault="002B77EB" w:rsidP="002B77EB">
      <w:pPr>
        <w:pStyle w:val="Doc-text2"/>
        <w:pBdr>
          <w:top w:val="single" w:sz="4" w:space="1" w:color="auto"/>
          <w:left w:val="single" w:sz="4" w:space="4" w:color="auto"/>
          <w:bottom w:val="single" w:sz="4" w:space="1" w:color="auto"/>
          <w:right w:val="single" w:sz="4" w:space="4" w:color="auto"/>
        </w:pBdr>
        <w:tabs>
          <w:tab w:val="clear" w:pos="1622"/>
        </w:tabs>
        <w:snapToGrid w:val="0"/>
        <w:spacing w:after="120" w:line="240" w:lineRule="atLeast"/>
        <w:ind w:left="425"/>
        <w:rPr>
          <w:rFonts w:asciiTheme="minorHAnsi" w:hAnsiTheme="minorHAnsi" w:cstheme="minorHAnsi"/>
          <w:sz w:val="22"/>
          <w:szCs w:val="22"/>
        </w:rPr>
      </w:pPr>
      <w:r w:rsidRPr="002B77EB">
        <w:rPr>
          <w:rFonts w:asciiTheme="minorHAnsi" w:hAnsiTheme="minorHAnsi" w:cstheme="minorHAnsi"/>
          <w:sz w:val="22"/>
          <w:szCs w:val="22"/>
        </w:rPr>
        <w:t xml:space="preserve">The multi-hop CP protocol stack is end-to-end for Uu-PDCP and above and </w:t>
      </w:r>
      <w:r w:rsidRPr="006D110A">
        <w:rPr>
          <w:rFonts w:asciiTheme="minorHAnsi" w:hAnsiTheme="minorHAnsi" w:cstheme="minorHAnsi"/>
          <w:sz w:val="22"/>
          <w:szCs w:val="22"/>
          <w:highlight w:val="yellow"/>
        </w:rPr>
        <w:t>hop-by-hop for SRAP</w:t>
      </w:r>
      <w:r w:rsidRPr="002B77EB">
        <w:rPr>
          <w:rFonts w:asciiTheme="minorHAnsi" w:hAnsiTheme="minorHAnsi" w:cstheme="minorHAnsi"/>
          <w:sz w:val="22"/>
          <w:szCs w:val="22"/>
        </w:rPr>
        <w:t xml:space="preserve"> and below (as in Rel-17/18).</w:t>
      </w:r>
    </w:p>
    <w:p w14:paraId="17EDDB0E" w14:textId="36DC6DBF" w:rsidR="002B77EB" w:rsidRPr="002B77EB" w:rsidRDefault="002B77EB" w:rsidP="002B77EB">
      <w:pPr>
        <w:pStyle w:val="Doc-text2"/>
        <w:pBdr>
          <w:top w:val="single" w:sz="4" w:space="1" w:color="auto"/>
          <w:left w:val="single" w:sz="4" w:space="4" w:color="auto"/>
          <w:bottom w:val="single" w:sz="4" w:space="1" w:color="auto"/>
          <w:right w:val="single" w:sz="4" w:space="4" w:color="auto"/>
        </w:pBdr>
        <w:tabs>
          <w:tab w:val="clear" w:pos="1622"/>
        </w:tabs>
        <w:snapToGrid w:val="0"/>
        <w:spacing w:after="120" w:line="240" w:lineRule="atLeast"/>
        <w:ind w:left="425"/>
        <w:rPr>
          <w:rFonts w:asciiTheme="minorHAnsi" w:hAnsiTheme="minorHAnsi" w:cstheme="minorHAnsi"/>
          <w:sz w:val="22"/>
          <w:szCs w:val="22"/>
        </w:rPr>
      </w:pPr>
      <w:r w:rsidRPr="002B77EB">
        <w:rPr>
          <w:rFonts w:asciiTheme="minorHAnsi" w:hAnsiTheme="minorHAnsi" w:cstheme="minorHAnsi"/>
          <w:sz w:val="22"/>
          <w:szCs w:val="22"/>
        </w:rPr>
        <w:t>The multi-hop UP protocol stack is end-to-end for Uu-PDCP and above and hop-by-hop for SRAP and below (as in Rel-17/18).</w:t>
      </w:r>
    </w:p>
    <w:p w14:paraId="3439CF85" w14:textId="77777777" w:rsidR="002B77EB" w:rsidRPr="00531247" w:rsidRDefault="002B77EB" w:rsidP="007136EF">
      <w:pPr>
        <w:spacing w:after="120"/>
        <w:jc w:val="both"/>
        <w:rPr>
          <w:rFonts w:asciiTheme="minorHAnsi" w:hAnsiTheme="minorHAnsi" w:cstheme="minorHAnsi"/>
          <w:sz w:val="22"/>
          <w:szCs w:val="22"/>
        </w:rPr>
      </w:pPr>
    </w:p>
    <w:p w14:paraId="2A617C3C" w14:textId="61AAC088" w:rsidR="007136EF" w:rsidRDefault="00F70B2A" w:rsidP="007136EF">
      <w:pPr>
        <w:spacing w:after="120"/>
        <w:jc w:val="both"/>
        <w:rPr>
          <w:rFonts w:asciiTheme="minorHAnsi" w:eastAsia="SimSun" w:hAnsiTheme="minorHAnsi" w:cstheme="minorHAnsi"/>
          <w:sz w:val="22"/>
          <w:szCs w:val="22"/>
          <w:lang w:eastAsia="zh-CN"/>
        </w:rPr>
      </w:pPr>
      <w:r>
        <w:rPr>
          <w:rFonts w:asciiTheme="minorHAnsi" w:hAnsiTheme="minorHAnsi" w:cstheme="minorHAnsi"/>
          <w:sz w:val="22"/>
          <w:szCs w:val="22"/>
        </w:rPr>
        <w:t>[POST127][402][Relay] Mult</w:t>
      </w:r>
      <w:r w:rsidRPr="00F70B2A">
        <w:rPr>
          <w:rFonts w:asciiTheme="minorHAnsi" w:hAnsiTheme="minorHAnsi" w:cstheme="minorHAnsi"/>
          <w:sz w:val="22"/>
          <w:szCs w:val="22"/>
        </w:rPr>
        <w:t>i</w:t>
      </w:r>
      <w:r>
        <w:rPr>
          <w:rFonts w:asciiTheme="minorHAnsi" w:hAnsiTheme="minorHAnsi" w:cstheme="minorHAnsi" w:hint="eastAsia"/>
          <w:sz w:val="22"/>
          <w:szCs w:val="22"/>
          <w:lang w:eastAsia="zh-TW"/>
        </w:rPr>
        <w:t>-</w:t>
      </w:r>
      <w:r w:rsidRPr="00F70B2A">
        <w:rPr>
          <w:rFonts w:asciiTheme="minorHAnsi" w:hAnsiTheme="minorHAnsi" w:cstheme="minorHAnsi"/>
          <w:sz w:val="22"/>
          <w:szCs w:val="22"/>
        </w:rPr>
        <w:t>Hop Relay Control Plane</w:t>
      </w:r>
      <w:r w:rsidR="00D972AD">
        <w:rPr>
          <w:rFonts w:asciiTheme="minorHAnsi" w:hAnsiTheme="minorHAnsi" w:cstheme="minorHAnsi"/>
          <w:sz w:val="22"/>
          <w:szCs w:val="22"/>
        </w:rPr>
        <w:t xml:space="preserve"> [1]</w:t>
      </w:r>
      <w:r>
        <w:rPr>
          <w:rFonts w:asciiTheme="minorHAnsi" w:hAnsiTheme="minorHAnsi" w:cstheme="minorHAnsi" w:hint="eastAsia"/>
          <w:sz w:val="22"/>
          <w:szCs w:val="22"/>
          <w:lang w:eastAsia="zh-TW"/>
        </w:rPr>
        <w:t xml:space="preserve"> </w:t>
      </w:r>
      <w:r>
        <w:rPr>
          <w:rFonts w:asciiTheme="minorHAnsi" w:hAnsiTheme="minorHAnsi" w:cstheme="minorHAnsi"/>
          <w:sz w:val="22"/>
          <w:szCs w:val="22"/>
          <w:lang w:eastAsia="zh-TW"/>
        </w:rPr>
        <w:t xml:space="preserve">discusses the following two approaches for </w:t>
      </w:r>
      <w:r w:rsidRPr="00F70B2A">
        <w:rPr>
          <w:rFonts w:asciiTheme="minorHAnsi" w:eastAsia="SimSun" w:hAnsiTheme="minorHAnsi" w:cstheme="minorHAnsi"/>
          <w:sz w:val="22"/>
          <w:szCs w:val="22"/>
          <w:lang w:eastAsia="zh-CN"/>
        </w:rPr>
        <w:t>multi</w:t>
      </w:r>
      <w:r w:rsidR="006D110A">
        <w:rPr>
          <w:rFonts w:asciiTheme="minorHAnsi" w:eastAsia="SimSun" w:hAnsiTheme="minorHAnsi" w:cstheme="minorHAnsi"/>
          <w:sz w:val="22"/>
          <w:szCs w:val="22"/>
          <w:lang w:eastAsia="zh-CN"/>
        </w:rPr>
        <w:t>-</w:t>
      </w:r>
      <w:r w:rsidRPr="00F70B2A">
        <w:rPr>
          <w:rFonts w:asciiTheme="minorHAnsi" w:eastAsia="SimSun" w:hAnsiTheme="minorHAnsi" w:cstheme="minorHAnsi"/>
          <w:sz w:val="22"/>
          <w:szCs w:val="22"/>
          <w:lang w:eastAsia="zh-CN"/>
        </w:rPr>
        <w:t>path U2N Relay</w:t>
      </w:r>
      <w:r>
        <w:rPr>
          <w:rFonts w:asciiTheme="minorHAnsi" w:eastAsia="SimSun" w:hAnsiTheme="minorHAnsi" w:cstheme="minorHAnsi"/>
          <w:sz w:val="22"/>
          <w:szCs w:val="22"/>
          <w:lang w:eastAsia="zh-CN"/>
        </w:rPr>
        <w:t>:</w:t>
      </w:r>
    </w:p>
    <w:p w14:paraId="0C2E8082" w14:textId="77777777" w:rsidR="00F70B2A" w:rsidRPr="00F70B2A" w:rsidRDefault="00F70B2A" w:rsidP="00F70B2A">
      <w:pPr>
        <w:pStyle w:val="ListParagraph"/>
        <w:numPr>
          <w:ilvl w:val="0"/>
          <w:numId w:val="14"/>
        </w:numPr>
        <w:overflowPunct w:val="0"/>
        <w:autoSpaceDE w:val="0"/>
        <w:autoSpaceDN w:val="0"/>
        <w:adjustRightInd w:val="0"/>
        <w:spacing w:before="80" w:after="100"/>
        <w:contextualSpacing w:val="0"/>
        <w:textAlignment w:val="baseline"/>
        <w:rPr>
          <w:rFonts w:asciiTheme="minorHAnsi" w:eastAsia="SimSun" w:hAnsiTheme="minorHAnsi" w:cstheme="minorHAnsi"/>
          <w:sz w:val="22"/>
          <w:lang w:eastAsia="zh-CN"/>
        </w:rPr>
      </w:pPr>
      <w:r w:rsidRPr="00F70B2A">
        <w:rPr>
          <w:rFonts w:asciiTheme="minorHAnsi" w:eastAsia="SimSun" w:hAnsiTheme="minorHAnsi" w:cstheme="minorHAnsi"/>
          <w:sz w:val="22"/>
          <w:lang w:eastAsia="zh-CN"/>
        </w:rPr>
        <w:t>Approach 1: The network needs to directly control each of the intermediate relay UEs via Uu RRC.</w:t>
      </w:r>
    </w:p>
    <w:p w14:paraId="6F04BAEA" w14:textId="77777777" w:rsidR="00F70B2A" w:rsidRPr="00F70B2A" w:rsidRDefault="00F70B2A" w:rsidP="00F70B2A">
      <w:pPr>
        <w:pStyle w:val="ListParagraph"/>
        <w:numPr>
          <w:ilvl w:val="0"/>
          <w:numId w:val="14"/>
        </w:numPr>
        <w:overflowPunct w:val="0"/>
        <w:autoSpaceDE w:val="0"/>
        <w:autoSpaceDN w:val="0"/>
        <w:adjustRightInd w:val="0"/>
        <w:spacing w:before="80" w:after="100"/>
        <w:contextualSpacing w:val="0"/>
        <w:textAlignment w:val="baseline"/>
        <w:rPr>
          <w:rFonts w:asciiTheme="minorHAnsi" w:eastAsia="SimSun" w:hAnsiTheme="minorHAnsi" w:cstheme="minorHAnsi"/>
          <w:sz w:val="22"/>
          <w:lang w:eastAsia="zh-CN"/>
        </w:rPr>
      </w:pPr>
      <w:r w:rsidRPr="00F70B2A">
        <w:rPr>
          <w:rFonts w:asciiTheme="minorHAnsi" w:eastAsia="SimSun" w:hAnsiTheme="minorHAnsi" w:cstheme="minorHAnsi"/>
          <w:sz w:val="22"/>
          <w:lang w:eastAsia="zh-CN"/>
        </w:rPr>
        <w:t>Approach 2: Only the last relay UE requires control by the network via Uu RRC.</w:t>
      </w:r>
    </w:p>
    <w:p w14:paraId="570E0013" w14:textId="77777777" w:rsidR="001C5196" w:rsidRDefault="001C5196" w:rsidP="007136EF">
      <w:pPr>
        <w:spacing w:after="120"/>
        <w:jc w:val="both"/>
        <w:rPr>
          <w:rFonts w:asciiTheme="minorHAnsi" w:hAnsiTheme="minorHAnsi" w:cstheme="minorHAnsi"/>
          <w:sz w:val="22"/>
          <w:szCs w:val="22"/>
          <w:lang w:eastAsia="zh-TW"/>
        </w:rPr>
      </w:pPr>
    </w:p>
    <w:p w14:paraId="514B4EA0" w14:textId="20023528" w:rsidR="00F70B2A" w:rsidRDefault="000E53EE" w:rsidP="007136EF">
      <w:pPr>
        <w:spacing w:after="120"/>
        <w:jc w:val="both"/>
        <w:rPr>
          <w:rFonts w:asciiTheme="minorHAnsi" w:eastAsia="DengXian" w:hAnsiTheme="minorHAnsi" w:cstheme="minorHAnsi"/>
          <w:sz w:val="22"/>
          <w:szCs w:val="22"/>
        </w:rPr>
      </w:pPr>
      <w:r>
        <w:rPr>
          <w:rFonts w:asciiTheme="minorHAnsi" w:hAnsiTheme="minorHAnsi" w:cstheme="minorHAnsi" w:hint="eastAsia"/>
          <w:sz w:val="22"/>
          <w:szCs w:val="22"/>
          <w:lang w:eastAsia="zh-TW"/>
        </w:rPr>
        <w:t xml:space="preserve">This document further discusses </w:t>
      </w:r>
      <w:r w:rsidR="006D110A">
        <w:rPr>
          <w:rFonts w:asciiTheme="minorHAnsi" w:hAnsiTheme="minorHAnsi" w:cstheme="minorHAnsi"/>
          <w:sz w:val="22"/>
          <w:szCs w:val="22"/>
          <w:lang w:eastAsia="zh-TW"/>
        </w:rPr>
        <w:t>the following issues</w:t>
      </w:r>
      <w:r>
        <w:rPr>
          <w:rFonts w:asciiTheme="minorHAnsi" w:hAnsiTheme="minorHAnsi" w:cstheme="minorHAnsi"/>
          <w:sz w:val="22"/>
          <w:szCs w:val="22"/>
          <w:lang w:eastAsia="zh-TW"/>
        </w:rPr>
        <w:t xml:space="preserve"> </w:t>
      </w:r>
      <w:r w:rsidR="006D110A">
        <w:rPr>
          <w:rFonts w:asciiTheme="minorHAnsi" w:hAnsiTheme="minorHAnsi" w:cstheme="minorHAnsi"/>
          <w:sz w:val="22"/>
          <w:szCs w:val="22"/>
          <w:lang w:eastAsia="zh-TW"/>
        </w:rPr>
        <w:t>on</w:t>
      </w:r>
      <w:r>
        <w:rPr>
          <w:rFonts w:asciiTheme="minorHAnsi" w:hAnsiTheme="minorHAnsi" w:cstheme="minorHAnsi"/>
          <w:sz w:val="22"/>
          <w:szCs w:val="22"/>
          <w:lang w:eastAsia="zh-TW"/>
        </w:rPr>
        <w:t xml:space="preserve"> the </w:t>
      </w:r>
      <w:r w:rsidRPr="000E53EE">
        <w:rPr>
          <w:rFonts w:asciiTheme="minorHAnsi" w:eastAsia="DengXian" w:hAnsiTheme="minorHAnsi" w:cstheme="minorHAnsi"/>
          <w:sz w:val="22"/>
          <w:szCs w:val="22"/>
        </w:rPr>
        <w:t>baseline connection establishment procedure</w:t>
      </w:r>
      <w:r w:rsidR="006D110A">
        <w:rPr>
          <w:rFonts w:asciiTheme="minorHAnsi" w:eastAsia="DengXian" w:hAnsiTheme="minorHAnsi" w:cstheme="minorHAnsi"/>
          <w:sz w:val="22"/>
          <w:szCs w:val="22"/>
        </w:rPr>
        <w:t xml:space="preserve"> in [1] </w:t>
      </w:r>
      <w:r w:rsidRPr="000E53EE">
        <w:rPr>
          <w:rFonts w:asciiTheme="minorHAnsi" w:eastAsia="DengXian" w:hAnsiTheme="minorHAnsi" w:cstheme="minorHAnsi"/>
          <w:sz w:val="22"/>
          <w:szCs w:val="22"/>
        </w:rPr>
        <w:t>for multi-hop U2N Relay with Approach 1</w:t>
      </w:r>
      <w:r w:rsidR="006D110A">
        <w:rPr>
          <w:rFonts w:asciiTheme="minorHAnsi" w:eastAsia="DengXian" w:hAnsiTheme="minorHAnsi" w:cstheme="minorHAnsi"/>
          <w:sz w:val="22"/>
          <w:szCs w:val="22"/>
        </w:rPr>
        <w:t>:</w:t>
      </w:r>
    </w:p>
    <w:p w14:paraId="06D37AFA" w14:textId="3D58876E" w:rsidR="00717743" w:rsidRPr="00717743" w:rsidRDefault="00717743" w:rsidP="006D110A">
      <w:pPr>
        <w:pStyle w:val="ListParagraph"/>
        <w:numPr>
          <w:ilvl w:val="2"/>
          <w:numId w:val="14"/>
        </w:numPr>
        <w:snapToGrid w:val="0"/>
        <w:spacing w:after="120" w:line="240" w:lineRule="atLeast"/>
        <w:ind w:left="709" w:hanging="357"/>
        <w:contextualSpacing w:val="0"/>
        <w:jc w:val="both"/>
        <w:rPr>
          <w:rFonts w:asciiTheme="minorHAnsi" w:eastAsia="SimSun" w:hAnsiTheme="minorHAnsi" w:cstheme="minorHAnsi"/>
          <w:sz w:val="22"/>
          <w:szCs w:val="22"/>
        </w:rPr>
      </w:pPr>
      <w:r w:rsidRPr="00717743">
        <w:rPr>
          <w:rFonts w:asciiTheme="minorHAnsi" w:hAnsiTheme="minorHAnsi" w:cstheme="minorHAnsi"/>
          <w:sz w:val="22"/>
          <w:szCs w:val="22"/>
          <w:lang w:eastAsia="zh-TW"/>
        </w:rPr>
        <w:t>W</w:t>
      </w:r>
      <w:r w:rsidRPr="00717743">
        <w:rPr>
          <w:rFonts w:asciiTheme="minorHAnsi" w:eastAsia="DengXian" w:hAnsiTheme="minorHAnsi" w:cstheme="minorHAnsi"/>
          <w:sz w:val="22"/>
          <w:szCs w:val="22"/>
        </w:rPr>
        <w:t>hether connection establishment of an Intermediate Relay UE (other than the Last Relay UE) is captured in specification as connection establishment of a remote UE or a relay UE.</w:t>
      </w:r>
    </w:p>
    <w:p w14:paraId="4CF14768" w14:textId="0244072A" w:rsidR="006D110A" w:rsidRPr="006D110A" w:rsidRDefault="006D110A" w:rsidP="006D110A">
      <w:pPr>
        <w:pStyle w:val="ListParagraph"/>
        <w:numPr>
          <w:ilvl w:val="2"/>
          <w:numId w:val="14"/>
        </w:numPr>
        <w:snapToGrid w:val="0"/>
        <w:spacing w:after="120" w:line="240" w:lineRule="atLeast"/>
        <w:ind w:left="709" w:hanging="357"/>
        <w:contextualSpacing w:val="0"/>
        <w:jc w:val="both"/>
        <w:rPr>
          <w:rFonts w:asciiTheme="minorHAnsi" w:eastAsia="SimSun" w:hAnsiTheme="minorHAnsi" w:cstheme="minorHAnsi"/>
          <w:sz w:val="22"/>
          <w:szCs w:val="22"/>
        </w:rPr>
      </w:pPr>
      <w:r w:rsidRPr="006D110A">
        <w:rPr>
          <w:rFonts w:asciiTheme="minorHAnsi" w:eastAsia="SimSun" w:hAnsiTheme="minorHAnsi" w:cstheme="minorHAnsi"/>
          <w:sz w:val="22"/>
          <w:szCs w:val="22"/>
        </w:rPr>
        <w:t>Whether the Last Relay UE can send SUI message on behalf of all other relay UEs</w:t>
      </w:r>
      <w:r>
        <w:rPr>
          <w:rFonts w:asciiTheme="minorHAnsi" w:eastAsia="SimSun" w:hAnsiTheme="minorHAnsi" w:cstheme="minorHAnsi"/>
          <w:sz w:val="22"/>
          <w:szCs w:val="22"/>
        </w:rPr>
        <w:t>.</w:t>
      </w:r>
    </w:p>
    <w:p w14:paraId="4485A8B6" w14:textId="7A22D8D4" w:rsidR="006D110A" w:rsidRPr="006D110A" w:rsidRDefault="006D110A" w:rsidP="006D110A">
      <w:pPr>
        <w:pStyle w:val="ListParagraph"/>
        <w:numPr>
          <w:ilvl w:val="2"/>
          <w:numId w:val="14"/>
        </w:numPr>
        <w:snapToGrid w:val="0"/>
        <w:spacing w:after="120" w:line="240" w:lineRule="atLeast"/>
        <w:ind w:left="709" w:hanging="357"/>
        <w:contextualSpacing w:val="0"/>
        <w:jc w:val="both"/>
        <w:rPr>
          <w:rFonts w:asciiTheme="minorHAnsi" w:hAnsiTheme="minorHAnsi" w:cstheme="minorHAnsi"/>
          <w:sz w:val="22"/>
          <w:szCs w:val="22"/>
          <w:lang w:eastAsia="zh-TW"/>
        </w:rPr>
      </w:pPr>
      <w:r w:rsidRPr="006D110A">
        <w:rPr>
          <w:rFonts w:asciiTheme="minorHAnsi" w:eastAsia="SimSun" w:hAnsiTheme="minorHAnsi" w:cstheme="minorHAnsi"/>
          <w:sz w:val="22"/>
          <w:szCs w:val="22"/>
        </w:rPr>
        <w:t xml:space="preserve">Whether </w:t>
      </w:r>
      <w:r w:rsidRPr="006D110A">
        <w:rPr>
          <w:rFonts w:asciiTheme="minorHAnsi" w:hAnsiTheme="minorHAnsi" w:cstheme="minorHAnsi"/>
          <w:sz w:val="22"/>
          <w:szCs w:val="22"/>
        </w:rPr>
        <w:t xml:space="preserve">the SRAP </w:t>
      </w:r>
      <w:r w:rsidRPr="006D110A">
        <w:rPr>
          <w:rFonts w:asciiTheme="minorHAnsi" w:eastAsia="SimSun" w:hAnsiTheme="minorHAnsi" w:cstheme="minorHAnsi"/>
          <w:sz w:val="22"/>
          <w:szCs w:val="22"/>
        </w:rPr>
        <w:t xml:space="preserve">header </w:t>
      </w:r>
      <w:r w:rsidRPr="006D110A">
        <w:rPr>
          <w:rFonts w:asciiTheme="minorHAnsi" w:hAnsiTheme="minorHAnsi" w:cstheme="minorHAnsi"/>
          <w:sz w:val="22"/>
          <w:szCs w:val="22"/>
        </w:rPr>
        <w:t xml:space="preserve">is present over </w:t>
      </w:r>
      <w:r w:rsidRPr="006D110A">
        <w:rPr>
          <w:rFonts w:asciiTheme="minorHAnsi" w:hAnsiTheme="minorHAnsi" w:cstheme="minorHAnsi"/>
          <w:sz w:val="22"/>
          <w:szCs w:val="22"/>
          <w:lang w:eastAsia="zh-TW"/>
        </w:rPr>
        <w:t xml:space="preserve">each </w:t>
      </w:r>
      <w:r w:rsidRPr="006D110A">
        <w:rPr>
          <w:rFonts w:asciiTheme="minorHAnsi" w:hAnsiTheme="minorHAnsi" w:cstheme="minorHAnsi"/>
          <w:sz w:val="22"/>
          <w:szCs w:val="22"/>
        </w:rPr>
        <w:t>PC5 hop between two relay UEs</w:t>
      </w:r>
      <w:r w:rsidRPr="006D110A">
        <w:rPr>
          <w:rFonts w:asciiTheme="minorHAnsi" w:hAnsiTheme="minorHAnsi" w:cstheme="minorHAnsi" w:hint="eastAsia"/>
          <w:sz w:val="22"/>
          <w:szCs w:val="22"/>
          <w:lang w:eastAsia="zh-TW"/>
        </w:rPr>
        <w:t xml:space="preserve"> </w:t>
      </w:r>
      <w:r>
        <w:rPr>
          <w:rFonts w:asciiTheme="minorHAnsi" w:hAnsiTheme="minorHAnsi" w:cstheme="minorHAnsi" w:hint="eastAsia"/>
          <w:sz w:val="22"/>
          <w:szCs w:val="22"/>
          <w:lang w:eastAsia="zh-TW"/>
        </w:rPr>
        <w:t>f</w:t>
      </w:r>
      <w:r w:rsidRPr="00E73822">
        <w:rPr>
          <w:rFonts w:asciiTheme="minorHAnsi" w:hAnsiTheme="minorHAnsi" w:cstheme="minorHAnsi"/>
          <w:sz w:val="22"/>
          <w:szCs w:val="22"/>
        </w:rPr>
        <w:t xml:space="preserve">or </w:t>
      </w:r>
      <w:r w:rsidRPr="00E73822">
        <w:rPr>
          <w:rFonts w:asciiTheme="minorHAnsi" w:eastAsia="SimSun" w:hAnsiTheme="minorHAnsi" w:cstheme="minorHAnsi"/>
          <w:sz w:val="22"/>
          <w:szCs w:val="22"/>
        </w:rPr>
        <w:t xml:space="preserve">L2 </w:t>
      </w:r>
      <w:r w:rsidRPr="00E73822">
        <w:rPr>
          <w:rFonts w:asciiTheme="minorHAnsi" w:hAnsiTheme="minorHAnsi" w:cstheme="minorHAnsi"/>
          <w:sz w:val="22"/>
          <w:szCs w:val="22"/>
        </w:rPr>
        <w:t>U2N Remote UE's message on SRB0</w:t>
      </w:r>
      <w:r>
        <w:rPr>
          <w:rFonts w:asciiTheme="minorHAnsi" w:hAnsiTheme="minorHAnsi" w:cstheme="minorHAnsi"/>
          <w:sz w:val="22"/>
          <w:szCs w:val="22"/>
        </w:rPr>
        <w:t>.</w:t>
      </w:r>
    </w:p>
    <w:p w14:paraId="78E7DCBD" w14:textId="77777777" w:rsidR="007136EF" w:rsidRPr="000F10B4" w:rsidRDefault="007136EF" w:rsidP="007111A8">
      <w:pPr>
        <w:pStyle w:val="Heading1"/>
        <w:tabs>
          <w:tab w:val="left" w:pos="426"/>
        </w:tabs>
        <w:rPr>
          <w:sz w:val="28"/>
          <w:szCs w:val="28"/>
        </w:rPr>
      </w:pPr>
      <w:bookmarkStart w:id="0" w:name="_Ref178064866"/>
      <w:r w:rsidRPr="000F10B4">
        <w:rPr>
          <w:sz w:val="28"/>
          <w:szCs w:val="28"/>
        </w:rPr>
        <w:t>2</w:t>
      </w:r>
      <w:r w:rsidRPr="000F10B4">
        <w:rPr>
          <w:sz w:val="28"/>
          <w:szCs w:val="28"/>
        </w:rPr>
        <w:tab/>
        <w:t>Discussion</w:t>
      </w:r>
      <w:bookmarkEnd w:id="0"/>
    </w:p>
    <w:p w14:paraId="59C7D6DD" w14:textId="374C68DF" w:rsidR="008D11CC" w:rsidRPr="00D972AD" w:rsidRDefault="008D11CC" w:rsidP="006D110A">
      <w:pPr>
        <w:snapToGrid w:val="0"/>
        <w:spacing w:before="240" w:after="240" w:line="240" w:lineRule="atLeast"/>
        <w:ind w:left="564" w:hangingChars="235" w:hanging="564"/>
        <w:rPr>
          <w:rFonts w:ascii="Arial" w:eastAsiaTheme="minorEastAsia" w:hAnsi="Arial" w:cs="Arial"/>
          <w:sz w:val="24"/>
          <w:szCs w:val="24"/>
          <w:lang w:eastAsia="zh-TW"/>
        </w:rPr>
      </w:pPr>
      <w:r w:rsidRPr="008D11CC">
        <w:rPr>
          <w:rFonts w:ascii="Arial" w:eastAsiaTheme="minorEastAsia" w:hAnsi="Arial" w:cs="Arial"/>
          <w:sz w:val="24"/>
          <w:szCs w:val="24"/>
          <w:lang w:eastAsia="zh-TW"/>
        </w:rPr>
        <w:t>2.1</w:t>
      </w:r>
      <w:r w:rsidRPr="008D11CC">
        <w:rPr>
          <w:rFonts w:ascii="Arial" w:eastAsiaTheme="minorEastAsia" w:hAnsi="Arial" w:cs="Arial"/>
          <w:sz w:val="24"/>
          <w:szCs w:val="24"/>
          <w:lang w:eastAsia="zh-TW"/>
        </w:rPr>
        <w:tab/>
      </w:r>
      <w:r w:rsidR="00525E87">
        <w:rPr>
          <w:rFonts w:ascii="Arial" w:eastAsia="SimSun" w:hAnsi="Arial" w:cs="Arial"/>
          <w:sz w:val="24"/>
          <w:szCs w:val="24"/>
        </w:rPr>
        <w:t>C</w:t>
      </w:r>
      <w:r w:rsidR="00096D09">
        <w:rPr>
          <w:rFonts w:ascii="Arial" w:eastAsia="SimSun" w:hAnsi="Arial" w:cs="Arial"/>
          <w:sz w:val="24"/>
          <w:szCs w:val="24"/>
        </w:rPr>
        <w:t>urrent c</w:t>
      </w:r>
      <w:r w:rsidR="00525E87">
        <w:rPr>
          <w:rFonts w:ascii="Arial" w:eastAsia="SimSun" w:hAnsi="Arial" w:cs="Arial"/>
          <w:sz w:val="24"/>
          <w:szCs w:val="24"/>
        </w:rPr>
        <w:t>onclusion</w:t>
      </w:r>
      <w:r w:rsidR="00D972AD">
        <w:rPr>
          <w:rFonts w:ascii="Arial" w:eastAsia="SimSun" w:hAnsi="Arial" w:cs="Arial"/>
          <w:sz w:val="24"/>
          <w:szCs w:val="24"/>
        </w:rPr>
        <w:t xml:space="preserve"> on the </w:t>
      </w:r>
      <w:r w:rsidR="00D972AD" w:rsidRPr="00D972AD">
        <w:rPr>
          <w:rFonts w:ascii="Arial" w:eastAsia="DengXian" w:hAnsi="Arial" w:cs="Arial"/>
          <w:sz w:val="24"/>
          <w:szCs w:val="24"/>
        </w:rPr>
        <w:t>baseline connection establishment procedure</w:t>
      </w:r>
      <w:r w:rsidR="00D972AD">
        <w:rPr>
          <w:rFonts w:ascii="Arial" w:eastAsia="DengXian" w:hAnsi="Arial" w:cs="Arial"/>
          <w:sz w:val="24"/>
          <w:szCs w:val="24"/>
        </w:rPr>
        <w:t xml:space="preserve"> with Approach 1</w:t>
      </w:r>
    </w:p>
    <w:p w14:paraId="39E01B16" w14:textId="0632A9AF" w:rsidR="008D11CC" w:rsidRPr="00D972AD" w:rsidRDefault="00D972AD" w:rsidP="008D11CC">
      <w:pPr>
        <w:snapToGrid w:val="0"/>
        <w:spacing w:afterLines="50" w:after="120" w:line="240" w:lineRule="atLeast"/>
        <w:rPr>
          <w:rFonts w:asciiTheme="minorHAnsi" w:hAnsiTheme="minorHAnsi" w:cstheme="minorHAnsi"/>
          <w:b/>
          <w:sz w:val="22"/>
          <w:szCs w:val="22"/>
          <w:lang w:eastAsia="zh-TW"/>
        </w:rPr>
      </w:pPr>
      <w:r>
        <w:rPr>
          <w:rFonts w:asciiTheme="minorHAnsi" w:eastAsia="SimSun" w:hAnsiTheme="minorHAnsi" w:cstheme="minorHAnsi"/>
          <w:sz w:val="22"/>
          <w:szCs w:val="22"/>
        </w:rPr>
        <w:t>The current</w:t>
      </w:r>
      <w:r w:rsidRPr="00D972AD">
        <w:rPr>
          <w:rFonts w:asciiTheme="minorHAnsi" w:eastAsia="SimSun" w:hAnsiTheme="minorHAnsi" w:cstheme="minorHAnsi"/>
          <w:sz w:val="22"/>
          <w:szCs w:val="22"/>
        </w:rPr>
        <w:t xml:space="preserve"> </w:t>
      </w:r>
      <w:r>
        <w:rPr>
          <w:rFonts w:asciiTheme="minorHAnsi" w:eastAsia="SimSun" w:hAnsiTheme="minorHAnsi" w:cstheme="minorHAnsi"/>
          <w:sz w:val="22"/>
          <w:szCs w:val="22"/>
        </w:rPr>
        <w:t>c</w:t>
      </w:r>
      <w:r w:rsidRPr="00D972AD">
        <w:rPr>
          <w:rFonts w:asciiTheme="minorHAnsi" w:eastAsia="SimSun" w:hAnsiTheme="minorHAnsi" w:cstheme="minorHAnsi"/>
          <w:sz w:val="22"/>
          <w:szCs w:val="22"/>
        </w:rPr>
        <w:t xml:space="preserve">onclusion on </w:t>
      </w:r>
      <w:r>
        <w:rPr>
          <w:rFonts w:asciiTheme="minorHAnsi" w:eastAsia="SimSun" w:hAnsiTheme="minorHAnsi" w:cstheme="minorHAnsi"/>
          <w:sz w:val="22"/>
          <w:szCs w:val="22"/>
        </w:rPr>
        <w:t xml:space="preserve">the </w:t>
      </w:r>
      <w:r w:rsidRPr="00D972AD">
        <w:rPr>
          <w:rFonts w:asciiTheme="minorHAnsi" w:eastAsia="DengXian" w:hAnsiTheme="minorHAnsi" w:cstheme="minorHAnsi"/>
          <w:sz w:val="22"/>
          <w:szCs w:val="22"/>
        </w:rPr>
        <w:t>baseline connection establishment procedure with Approach 1</w:t>
      </w:r>
      <w:r w:rsidR="00096D09">
        <w:rPr>
          <w:rFonts w:asciiTheme="minorHAnsi" w:eastAsia="DengXian" w:hAnsiTheme="minorHAnsi" w:cstheme="minorHAnsi"/>
          <w:sz w:val="22"/>
          <w:szCs w:val="22"/>
        </w:rPr>
        <w:t xml:space="preserve"> in [1]</w:t>
      </w:r>
      <w:r>
        <w:rPr>
          <w:rFonts w:asciiTheme="minorHAnsi" w:eastAsia="DengXian" w:hAnsiTheme="minorHAnsi" w:cstheme="minorHAnsi"/>
          <w:sz w:val="22"/>
          <w:szCs w:val="22"/>
        </w:rPr>
        <w:t xml:space="preserve"> is quoted below:</w:t>
      </w:r>
    </w:p>
    <w:tbl>
      <w:tblPr>
        <w:tblStyle w:val="TableGrid"/>
        <w:tblW w:w="0" w:type="auto"/>
        <w:tblLook w:val="04A0" w:firstRow="1" w:lastRow="0" w:firstColumn="1" w:lastColumn="0" w:noHBand="0" w:noVBand="1"/>
      </w:tblPr>
      <w:tblGrid>
        <w:gridCol w:w="9629"/>
      </w:tblGrid>
      <w:tr w:rsidR="00B47336" w14:paraId="6A859CAB" w14:textId="77777777" w:rsidTr="00B47336">
        <w:tc>
          <w:tcPr>
            <w:tcW w:w="9629" w:type="dxa"/>
          </w:tcPr>
          <w:p w14:paraId="04C9D945" w14:textId="58DA7617" w:rsidR="00CB0976" w:rsidRPr="00CB0976" w:rsidRDefault="00CB0976" w:rsidP="00CB0976">
            <w:pPr>
              <w:pStyle w:val="Proposal-HW"/>
              <w:ind w:left="1158" w:hangingChars="579" w:hanging="1158"/>
              <w:rPr>
                <w:rFonts w:eastAsia="DengXian"/>
              </w:rPr>
            </w:pPr>
            <w:r>
              <w:rPr>
                <w:rFonts w:eastAsia="DengXian"/>
              </w:rPr>
              <w:t xml:space="preserve">Proposal 1 – In one approach (“approach 1”) of U2N relays, each of the Intermediate Relay UEs must be in RRC_CONNECTED when the U2N remote UE is in RRC_CONNECTED.  </w:t>
            </w:r>
            <w:r w:rsidRPr="00CB0976">
              <w:rPr>
                <w:rFonts w:eastAsia="DengXian"/>
                <w:highlight w:val="yellow"/>
              </w:rPr>
              <w:t>Connection establishment in the U2N remote UE first requires that each Intermediate Relay UE which is in RRC_IDLE/RRC_INACTIVE first enters RRC_CONNECTED.</w:t>
            </w:r>
            <w:r>
              <w:rPr>
                <w:rFonts w:eastAsia="DengXian"/>
              </w:rPr>
              <w:t xml:space="preserve">  </w:t>
            </w:r>
            <w:r w:rsidRPr="00F745B6">
              <w:rPr>
                <w:rFonts w:eastAsia="DengXian"/>
                <w:highlight w:val="yellow"/>
              </w:rPr>
              <w:t>FFS whether connection establishment of an Intermediate Relay UE (other than the Last Relay UE) is captured in specification as connection establishment of a remote UE or a relay UE</w:t>
            </w:r>
            <w:r>
              <w:rPr>
                <w:rFonts w:eastAsia="DengXian"/>
              </w:rPr>
              <w:t xml:space="preserve">. </w:t>
            </w:r>
          </w:p>
          <w:p w14:paraId="5C0F3F30" w14:textId="42885FA3" w:rsidR="00B47336" w:rsidRDefault="00B47336" w:rsidP="00B47336">
            <w:pPr>
              <w:snapToGrid w:val="0"/>
              <w:spacing w:afterLines="50" w:after="120" w:line="240" w:lineRule="atLeast"/>
              <w:ind w:leftChars="-55" w:left="-110"/>
              <w:rPr>
                <w:rFonts w:asciiTheme="minorHAnsi" w:hAnsiTheme="minorHAnsi" w:cstheme="minorHAnsi"/>
                <w:b/>
                <w:sz w:val="22"/>
                <w:szCs w:val="22"/>
                <w:lang w:eastAsia="zh-TW"/>
              </w:rPr>
            </w:pPr>
            <w:r>
              <w:object w:dxaOrig="9636" w:dyaOrig="5604" w14:anchorId="64BBF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0.5pt" o:ole="">
                  <v:imagedata r:id="rId14" o:title=""/>
                </v:shape>
                <o:OLEObject Type="Embed" ProgID="Visio.Drawing.15" ShapeID="_x0000_i1025" DrawAspect="Content" ObjectID="_1792573230" r:id="rId15"/>
              </w:object>
            </w:r>
          </w:p>
          <w:p w14:paraId="7ACEE083" w14:textId="77777777" w:rsidR="00B47336" w:rsidRDefault="00B47336" w:rsidP="00B47336">
            <w:pPr>
              <w:pStyle w:val="ListParagraph"/>
              <w:numPr>
                <w:ilvl w:val="0"/>
                <w:numId w:val="13"/>
              </w:numPr>
              <w:overflowPunct w:val="0"/>
              <w:autoSpaceDE w:val="0"/>
              <w:autoSpaceDN w:val="0"/>
              <w:adjustRightInd w:val="0"/>
              <w:spacing w:before="80" w:after="100"/>
              <w:contextualSpacing w:val="0"/>
              <w:textAlignment w:val="baseline"/>
              <w:rPr>
                <w:rFonts w:eastAsia="SimSun"/>
                <w:lang w:eastAsia="zh-CN"/>
              </w:rPr>
            </w:pPr>
            <w:r>
              <w:rPr>
                <w:rFonts w:eastAsia="SimSun"/>
                <w:lang w:eastAsia="zh-CN"/>
              </w:rPr>
              <w:t>The U2N Remote UE, First Relay UE, Intermediate Relay UE, and Last Relay UE perform discovery procedure, and establish a PC5-RRC connection between each adjacent UE (U2N Remote UE&lt;-&gt;First Relay UE, First Relay UE &lt;-&gt; Intermediate Relay UE, Intermediate Relay UE &lt;-&gt; Last Relay UE) using the NR sidelink PC5 unicast link establishment procedure.  [FFS whether to support PC5-RRC connection establishment between some adjacent UEs after transmission of the first RRC message in step 2.]</w:t>
            </w:r>
          </w:p>
          <w:p w14:paraId="6D88016A" w14:textId="77777777" w:rsidR="00B47336" w:rsidRDefault="00B47336" w:rsidP="00B47336">
            <w:pPr>
              <w:pStyle w:val="B1"/>
              <w:numPr>
                <w:ilvl w:val="0"/>
                <w:numId w:val="13"/>
              </w:numPr>
              <w:overflowPunct w:val="0"/>
              <w:autoSpaceDE w:val="0"/>
              <w:autoSpaceDN w:val="0"/>
              <w:adjustRightInd w:val="0"/>
              <w:spacing w:before="80" w:after="100"/>
              <w:jc w:val="both"/>
              <w:textAlignment w:val="baseline"/>
            </w:pPr>
            <w:r>
              <w:rPr>
                <w:rFonts w:eastAsia="SimSun"/>
              </w:rPr>
              <w:t xml:space="preserve">The </w:t>
            </w:r>
            <w:r>
              <w:t xml:space="preserve">L2 </w:t>
            </w:r>
            <w:r>
              <w:rPr>
                <w:rFonts w:eastAsia="SimSun"/>
              </w:rPr>
              <w:t xml:space="preserve">U2N Remote UE sends the first RRC message (i.e., </w:t>
            </w:r>
            <w:r>
              <w:rPr>
                <w:rFonts w:eastAsia="SimSun"/>
                <w:i/>
                <w:iCs/>
              </w:rPr>
              <w:t>RRCSetupRequest</w:t>
            </w:r>
            <w:r>
              <w:rPr>
                <w:rFonts w:eastAsia="SimSun"/>
              </w:rPr>
              <w:t>) for its connection establishment with gNB via the First Relay UE, using a specified PC5</w:t>
            </w:r>
            <w:r>
              <w:t xml:space="preserve"> Relay</w:t>
            </w:r>
            <w:r>
              <w:rPr>
                <w:rFonts w:eastAsia="SimSun"/>
              </w:rPr>
              <w:t xml:space="preserve"> RLC channel configuration.  The first Relay UE sends the </w:t>
            </w:r>
            <w:r>
              <w:rPr>
                <w:rFonts w:eastAsia="SimSun"/>
                <w:i/>
                <w:iCs/>
              </w:rPr>
              <w:t>SidelinkUEInformationNR</w:t>
            </w:r>
            <w:r>
              <w:rPr>
                <w:rFonts w:eastAsia="SimSun"/>
              </w:rPr>
              <w:t xml:space="preserve"> message to request for the dedicated configurations required to support the multi-hop relay operation for the U2N Remote UE. </w:t>
            </w:r>
            <w:r>
              <w:t xml:space="preserve">If the First Relay UE is not in RRC_CONNECTED, it needs to do its own Uu RRC connection establishment via the Intermediate Relay UE (using similar actions as a U2N Remote UE) upon reception of a message from U2N Remote UE on the specified PC5 Relay RLC channel.  The Intermediate Relay UE </w:t>
            </w:r>
            <w:r>
              <w:rPr>
                <w:rFonts w:eastAsia="SimSun"/>
              </w:rPr>
              <w:t xml:space="preserve">sends the </w:t>
            </w:r>
            <w:r>
              <w:rPr>
                <w:rFonts w:eastAsia="SimSun"/>
                <w:i/>
                <w:iCs/>
              </w:rPr>
              <w:t>SidelinkUEInformationNR</w:t>
            </w:r>
            <w:r>
              <w:rPr>
                <w:rFonts w:eastAsia="SimSun"/>
              </w:rPr>
              <w:t xml:space="preserve"> message to request for the dedicated configurations required to support the multi-hop relay operation for the U2N Remote UE. </w:t>
            </w:r>
            <w:r>
              <w:t xml:space="preserve">  If the Intermediate Relay UE is not in RRC_CONNECTED, it needs to do its own Uu RRC connection establishment via the Last Relay UE (using similar actions as a U2N Remote UE) upon reception of a message from the First Relay UE on the specified PC5 Relay RLC channel.  The Last Relay UE </w:t>
            </w:r>
            <w:r>
              <w:rPr>
                <w:rFonts w:eastAsia="SimSun"/>
              </w:rPr>
              <w:t xml:space="preserve">sends the </w:t>
            </w:r>
            <w:r>
              <w:rPr>
                <w:rFonts w:eastAsia="SimSun"/>
                <w:i/>
                <w:iCs/>
              </w:rPr>
              <w:t>SidelinkUEInformationNR</w:t>
            </w:r>
            <w:r>
              <w:rPr>
                <w:rFonts w:eastAsia="SimSun"/>
              </w:rPr>
              <w:t xml:space="preserve"> message to request for the dedicated configurations required to support the multi-hop relay operation for the U2N Remote UE. </w:t>
            </w:r>
            <w:r>
              <w:t xml:space="preserve">If the Last Relay UE is not in RRC_CONNECTED, it needs to do its own Uu RRC connection establishment upon reception of a message from the Intermediate Relay UE on the specified PC5 Relay RLC channel.  In each of the previous sub-steps, if a given relay UE and its parent relay UE both need to enter RRC_CONNECTED, the given relay UE cannot do so until the parent relay UE has completed its own RRC connection establishment. </w:t>
            </w:r>
            <w:r w:rsidRPr="002B77EB">
              <w:rPr>
                <w:highlight w:val="yellow"/>
              </w:rPr>
              <w:t>The Last Relay UE receives SRB0 relaying Uu Relay RLC channel configuration for the Intermediate Relay UE from gNB. The Intermediate Relay UE receives SRB0 relaying Relay RLC channel configuration for the First Relay UE from gNB. The gNB configures SRB0 (for U2N Remote UE) relaying RLC channel to the first Relay UE.</w:t>
            </w:r>
            <w:r>
              <w:t xml:space="preserve"> The gNB responds with an </w:t>
            </w:r>
            <w:r>
              <w:rPr>
                <w:i/>
                <w:iCs/>
              </w:rPr>
              <w:t>RRCSetup</w:t>
            </w:r>
            <w:r>
              <w:t xml:space="preserve"> message to U2N Remote UE. The </w:t>
            </w:r>
            <w:r>
              <w:rPr>
                <w:i/>
                <w:iCs/>
              </w:rPr>
              <w:t>RRCSetup</w:t>
            </w:r>
            <w:r>
              <w:t xml:space="preserve"> message is sent to the U2N Remote UE using SRB0 relaying Last Relay RLC channel over Uu and the specified PC5 Relay RLC channels over each of the PC5 links</w:t>
            </w:r>
            <w:r>
              <w:rPr>
                <w:rFonts w:eastAsia="SimSun"/>
              </w:rPr>
              <w:t>. [</w:t>
            </w:r>
            <w:r w:rsidRPr="00B47336">
              <w:rPr>
                <w:rFonts w:eastAsia="SimSun"/>
                <w:highlight w:val="yellow"/>
              </w:rPr>
              <w:t>FFS whether the Last Relay UE can send SUI on behalf of all other relay UEs.</w:t>
            </w:r>
            <w:r>
              <w:rPr>
                <w:rFonts w:eastAsia="SimSun"/>
              </w:rPr>
              <w:t>]</w:t>
            </w:r>
            <w:r>
              <w:t xml:space="preserve"> </w:t>
            </w:r>
          </w:p>
          <w:p w14:paraId="23901BC2" w14:textId="0F1F625A" w:rsidR="00B47336" w:rsidRPr="00B47336" w:rsidRDefault="00B47336" w:rsidP="008D11CC">
            <w:pPr>
              <w:snapToGrid w:val="0"/>
              <w:spacing w:afterLines="50" w:after="120" w:line="240" w:lineRule="atLeast"/>
              <w:rPr>
                <w:rFonts w:asciiTheme="minorHAnsi" w:hAnsiTheme="minorHAnsi" w:cstheme="minorHAnsi"/>
                <w:sz w:val="22"/>
                <w:szCs w:val="22"/>
                <w:lang w:eastAsia="zh-TW"/>
              </w:rPr>
            </w:pPr>
            <w:r w:rsidRPr="00B47336">
              <w:rPr>
                <w:rFonts w:asciiTheme="minorHAnsi" w:hAnsiTheme="minorHAnsi" w:cstheme="minorHAnsi"/>
                <w:sz w:val="22"/>
                <w:szCs w:val="22"/>
                <w:lang w:eastAsia="zh-TW"/>
              </w:rPr>
              <w:t>…</w:t>
            </w:r>
          </w:p>
        </w:tc>
      </w:tr>
    </w:tbl>
    <w:p w14:paraId="2E2D3A80" w14:textId="196D295E" w:rsidR="00525E87" w:rsidRDefault="00525E87" w:rsidP="008D11CC">
      <w:pPr>
        <w:snapToGrid w:val="0"/>
        <w:spacing w:afterLines="50" w:after="120" w:line="240" w:lineRule="atLeast"/>
        <w:rPr>
          <w:rFonts w:asciiTheme="minorHAnsi" w:hAnsiTheme="minorHAnsi" w:cstheme="minorHAnsi"/>
          <w:b/>
          <w:sz w:val="22"/>
          <w:szCs w:val="22"/>
          <w:lang w:eastAsia="zh-TW"/>
        </w:rPr>
      </w:pPr>
    </w:p>
    <w:p w14:paraId="5F217B90" w14:textId="5EACB9DA" w:rsidR="00717743" w:rsidRDefault="00717743" w:rsidP="00717743">
      <w:pPr>
        <w:snapToGrid w:val="0"/>
        <w:spacing w:before="240" w:after="240"/>
        <w:ind w:left="564" w:hangingChars="235" w:hanging="564"/>
        <w:rPr>
          <w:rFonts w:ascii="Arial" w:eastAsia="SimSun" w:hAnsi="Arial" w:cs="Arial"/>
          <w:sz w:val="24"/>
          <w:szCs w:val="24"/>
        </w:rPr>
      </w:pPr>
      <w:r w:rsidRPr="000F10B4">
        <w:rPr>
          <w:rFonts w:ascii="Arial" w:eastAsiaTheme="minorEastAsia" w:hAnsi="Arial" w:cs="Arial"/>
          <w:sz w:val="24"/>
          <w:szCs w:val="24"/>
          <w:lang w:eastAsia="zh-TW"/>
        </w:rPr>
        <w:t>2.</w:t>
      </w:r>
      <w:r>
        <w:rPr>
          <w:rFonts w:ascii="Arial" w:eastAsiaTheme="minorEastAsia" w:hAnsi="Arial" w:cs="Arial"/>
          <w:sz w:val="24"/>
          <w:szCs w:val="24"/>
          <w:lang w:eastAsia="zh-TW"/>
        </w:rPr>
        <w:t>2</w:t>
      </w:r>
      <w:r w:rsidRPr="000F10B4">
        <w:rPr>
          <w:rFonts w:ascii="Arial" w:eastAsiaTheme="minorEastAsia" w:hAnsi="Arial" w:cs="Arial"/>
          <w:sz w:val="24"/>
          <w:szCs w:val="24"/>
          <w:lang w:eastAsia="zh-TW"/>
        </w:rPr>
        <w:tab/>
      </w:r>
      <w:r w:rsidRPr="00717743">
        <w:rPr>
          <w:rFonts w:ascii="Arial" w:hAnsi="Arial" w:cs="Arial"/>
          <w:sz w:val="24"/>
          <w:szCs w:val="24"/>
          <w:lang w:eastAsia="zh-TW"/>
        </w:rPr>
        <w:t>W</w:t>
      </w:r>
      <w:r w:rsidRPr="00717743">
        <w:rPr>
          <w:rFonts w:ascii="Arial" w:eastAsia="DengXian" w:hAnsi="Arial" w:cs="Arial"/>
          <w:sz w:val="24"/>
          <w:szCs w:val="24"/>
        </w:rPr>
        <w:t>hether connection establishment of an Intermediate Relay UE</w:t>
      </w:r>
      <w:r>
        <w:rPr>
          <w:rFonts w:ascii="新細明體" w:hAnsi="新細明體" w:cs="Arial" w:hint="eastAsia"/>
          <w:sz w:val="24"/>
          <w:szCs w:val="24"/>
          <w:lang w:eastAsia="zh-TW"/>
        </w:rPr>
        <w:t xml:space="preserve"> </w:t>
      </w:r>
      <w:r w:rsidRPr="00717743">
        <w:rPr>
          <w:rFonts w:ascii="Arial" w:eastAsia="DengXian" w:hAnsi="Arial" w:cs="Arial"/>
          <w:sz w:val="24"/>
          <w:szCs w:val="24"/>
        </w:rPr>
        <w:t>is captured in specification as connection establishment of a remote UE or a relay UE</w:t>
      </w:r>
    </w:p>
    <w:p w14:paraId="7BEFEA6B" w14:textId="77777777" w:rsidR="002A2C79" w:rsidRDefault="00717743" w:rsidP="002A2C79">
      <w:pPr>
        <w:snapToGrid w:val="0"/>
        <w:spacing w:before="240" w:after="240"/>
        <w:ind w:left="1"/>
        <w:rPr>
          <w:rFonts w:asciiTheme="minorHAnsi" w:hAnsiTheme="minorHAnsi" w:cstheme="minorHAnsi"/>
          <w:sz w:val="22"/>
          <w:szCs w:val="22"/>
          <w:lang w:eastAsia="zh-TW"/>
        </w:rPr>
      </w:pPr>
      <w:r>
        <w:rPr>
          <w:rFonts w:asciiTheme="minorHAnsi" w:hAnsiTheme="minorHAnsi" w:cstheme="minorHAnsi" w:hint="eastAsia"/>
          <w:sz w:val="22"/>
          <w:szCs w:val="22"/>
          <w:lang w:eastAsia="zh-TW"/>
        </w:rPr>
        <w:lastRenderedPageBreak/>
        <w:t>I</w:t>
      </w:r>
      <w:r>
        <w:rPr>
          <w:rFonts w:asciiTheme="minorHAnsi" w:hAnsiTheme="minorHAnsi" w:cstheme="minorHAnsi"/>
          <w:sz w:val="22"/>
          <w:szCs w:val="22"/>
          <w:lang w:eastAsia="zh-TW"/>
        </w:rPr>
        <w:t>n TS 23.304</w:t>
      </w:r>
      <w:r w:rsidR="002A2C79">
        <w:rPr>
          <w:rFonts w:asciiTheme="minorHAnsi" w:hAnsiTheme="minorHAnsi" w:cstheme="minorHAnsi"/>
          <w:sz w:val="22"/>
          <w:szCs w:val="22"/>
          <w:lang w:eastAsia="zh-TW"/>
        </w:rPr>
        <w:t xml:space="preserve"> [2]</w:t>
      </w:r>
      <w:r>
        <w:rPr>
          <w:rFonts w:asciiTheme="minorHAnsi" w:hAnsiTheme="minorHAnsi" w:cstheme="minorHAnsi"/>
          <w:sz w:val="22"/>
          <w:szCs w:val="22"/>
          <w:lang w:eastAsia="zh-TW"/>
        </w:rPr>
        <w:t>, the Layer-2 link establishment procedure specified</w:t>
      </w:r>
      <w:r w:rsidR="002A2C79">
        <w:rPr>
          <w:rFonts w:asciiTheme="minorHAnsi" w:hAnsiTheme="minorHAnsi" w:cstheme="minorHAnsi" w:hint="eastAsia"/>
          <w:sz w:val="22"/>
          <w:szCs w:val="22"/>
          <w:lang w:eastAsia="zh-TW"/>
        </w:rPr>
        <w:t xml:space="preserve"> i</w:t>
      </w:r>
      <w:r w:rsidR="002A2C79">
        <w:rPr>
          <w:rFonts w:asciiTheme="minorHAnsi" w:hAnsiTheme="minorHAnsi" w:cstheme="minorHAnsi"/>
          <w:sz w:val="22"/>
          <w:szCs w:val="22"/>
          <w:lang w:eastAsia="zh-TW"/>
        </w:rPr>
        <w:t>n clause 6.4.3.1</w:t>
      </w:r>
      <w:r>
        <w:rPr>
          <w:rFonts w:asciiTheme="minorHAnsi" w:hAnsiTheme="minorHAnsi" w:cstheme="minorHAnsi"/>
          <w:sz w:val="22"/>
          <w:szCs w:val="22"/>
          <w:lang w:eastAsia="zh-TW"/>
        </w:rPr>
        <w:t xml:space="preserve"> for </w:t>
      </w:r>
      <w:r w:rsidR="002A2C79" w:rsidRPr="002A2C79">
        <w:rPr>
          <w:rFonts w:asciiTheme="minorHAnsi" w:eastAsia="SimSun" w:hAnsiTheme="minorHAnsi" w:cstheme="minorHAnsi"/>
          <w:sz w:val="22"/>
          <w:szCs w:val="22"/>
          <w:lang w:eastAsia="ko-KR"/>
        </w:rPr>
        <w:t>the unicast mode of ProSe Direct communication over PC5 reference point</w:t>
      </w:r>
      <w:r>
        <w:rPr>
          <w:rFonts w:asciiTheme="minorHAnsi" w:hAnsiTheme="minorHAnsi" w:cstheme="minorHAnsi"/>
          <w:sz w:val="22"/>
          <w:szCs w:val="22"/>
          <w:lang w:eastAsia="zh-TW"/>
        </w:rPr>
        <w:t xml:space="preserve"> </w:t>
      </w:r>
      <w:r w:rsidR="002A2C79">
        <w:rPr>
          <w:rFonts w:asciiTheme="minorHAnsi" w:hAnsiTheme="minorHAnsi" w:cstheme="minorHAnsi" w:hint="eastAsia"/>
          <w:sz w:val="22"/>
          <w:szCs w:val="22"/>
          <w:lang w:eastAsia="zh-TW"/>
        </w:rPr>
        <w:t>i</w:t>
      </w:r>
      <w:r w:rsidR="002A2C79">
        <w:rPr>
          <w:rFonts w:asciiTheme="minorHAnsi" w:hAnsiTheme="minorHAnsi" w:cstheme="minorHAnsi"/>
          <w:sz w:val="22"/>
          <w:szCs w:val="22"/>
          <w:lang w:eastAsia="zh-TW"/>
        </w:rPr>
        <w:t>s reused for</w:t>
      </w:r>
      <w:r w:rsidR="002A2C79" w:rsidRPr="002A2C79">
        <w:rPr>
          <w:rFonts w:asciiTheme="minorHAnsi" w:hAnsiTheme="minorHAnsi" w:cstheme="minorHAnsi"/>
          <w:sz w:val="22"/>
          <w:szCs w:val="22"/>
          <w:lang w:eastAsia="zh-TW"/>
        </w:rPr>
        <w:t xml:space="preserve"> </w:t>
      </w:r>
      <w:r w:rsidR="002A2C79" w:rsidRPr="002A2C79">
        <w:rPr>
          <w:rFonts w:asciiTheme="minorHAnsi" w:hAnsiTheme="minorHAnsi" w:cstheme="minorHAnsi"/>
          <w:sz w:val="22"/>
          <w:szCs w:val="22"/>
        </w:rPr>
        <w:t>the 5G ProSe UE-to-Network Relay.</w:t>
      </w:r>
      <w:r w:rsidR="002A2C79">
        <w:rPr>
          <w:rFonts w:asciiTheme="minorHAnsi" w:hAnsiTheme="minorHAnsi" w:cstheme="minorHAnsi" w:hint="eastAsia"/>
          <w:sz w:val="22"/>
          <w:szCs w:val="22"/>
          <w:lang w:eastAsia="zh-TW"/>
        </w:rPr>
        <w:t xml:space="preserve"> </w:t>
      </w:r>
      <w:r w:rsidR="002A2C79">
        <w:rPr>
          <w:rFonts w:asciiTheme="minorHAnsi" w:hAnsiTheme="minorHAnsi" w:cstheme="minorHAnsi"/>
          <w:sz w:val="22"/>
          <w:szCs w:val="22"/>
          <w:lang w:eastAsia="zh-TW"/>
        </w:rPr>
        <w:t>In clause 6.4.3.1 of TS 23.304 [2], the Layer-2 link is established between two peer UEs (UE1 and UE2). The Layer-2 link establishment procedure for</w:t>
      </w:r>
      <w:r w:rsidR="002A2C79" w:rsidRPr="002A2C79">
        <w:rPr>
          <w:rFonts w:asciiTheme="minorHAnsi" w:hAnsiTheme="minorHAnsi" w:cstheme="minorHAnsi"/>
          <w:sz w:val="22"/>
          <w:szCs w:val="22"/>
          <w:lang w:eastAsia="zh-TW"/>
        </w:rPr>
        <w:t xml:space="preserve"> </w:t>
      </w:r>
      <w:r w:rsidR="002A2C79" w:rsidRPr="002A2C79">
        <w:rPr>
          <w:rFonts w:asciiTheme="minorHAnsi" w:hAnsiTheme="minorHAnsi" w:cstheme="minorHAnsi"/>
          <w:sz w:val="22"/>
          <w:szCs w:val="22"/>
        </w:rPr>
        <w:t>the 5G ProSe UE-to-Network Relay</w:t>
      </w:r>
      <w:r w:rsidR="002A2C79">
        <w:rPr>
          <w:rFonts w:asciiTheme="minorHAnsi" w:hAnsiTheme="minorHAnsi" w:cstheme="minorHAnsi"/>
          <w:sz w:val="22"/>
          <w:szCs w:val="22"/>
          <w:lang w:eastAsia="zh-TW"/>
        </w:rPr>
        <w:t xml:space="preserve"> is then specified</w:t>
      </w:r>
      <w:r w:rsidR="002A2C79">
        <w:rPr>
          <w:rFonts w:asciiTheme="minorHAnsi" w:hAnsiTheme="minorHAnsi" w:cstheme="minorHAnsi" w:hint="eastAsia"/>
          <w:sz w:val="22"/>
          <w:szCs w:val="22"/>
          <w:lang w:eastAsia="zh-TW"/>
        </w:rPr>
        <w:t xml:space="preserve"> </w:t>
      </w:r>
      <w:r w:rsidR="002A2C79">
        <w:rPr>
          <w:rFonts w:asciiTheme="minorHAnsi" w:hAnsiTheme="minorHAnsi" w:cstheme="minorHAnsi"/>
          <w:sz w:val="22"/>
          <w:szCs w:val="22"/>
          <w:lang w:eastAsia="zh-TW"/>
        </w:rPr>
        <w:t>as below:</w:t>
      </w:r>
    </w:p>
    <w:tbl>
      <w:tblPr>
        <w:tblStyle w:val="TableGrid"/>
        <w:tblW w:w="0" w:type="auto"/>
        <w:tblInd w:w="1" w:type="dxa"/>
        <w:tblLook w:val="04A0" w:firstRow="1" w:lastRow="0" w:firstColumn="1" w:lastColumn="0" w:noHBand="0" w:noVBand="1"/>
      </w:tblPr>
      <w:tblGrid>
        <w:gridCol w:w="9628"/>
      </w:tblGrid>
      <w:tr w:rsidR="002A2C79" w14:paraId="0FFC18B1" w14:textId="77777777" w:rsidTr="002A2C79">
        <w:tc>
          <w:tcPr>
            <w:tcW w:w="9629" w:type="dxa"/>
          </w:tcPr>
          <w:p w14:paraId="554C076E" w14:textId="68EED1C4" w:rsidR="002A2C79" w:rsidRPr="00CB5EC9" w:rsidRDefault="002A2C79" w:rsidP="002A2C79">
            <w:pPr>
              <w:pStyle w:val="Heading4"/>
              <w:outlineLvl w:val="3"/>
              <w:rPr>
                <w:lang w:eastAsia="ko-KR"/>
              </w:rPr>
            </w:pPr>
            <w:bookmarkStart w:id="1" w:name="_Toc73625611"/>
            <w:bookmarkStart w:id="2" w:name="_Toc177730559"/>
            <w:r w:rsidRPr="00CB5EC9">
              <w:rPr>
                <w:lang w:eastAsia="ko-KR"/>
              </w:rPr>
              <w:t>6.4.3.6</w:t>
            </w:r>
            <w:r w:rsidRPr="00CB5EC9">
              <w:rPr>
                <w:lang w:eastAsia="ko-KR"/>
              </w:rPr>
              <w:tab/>
            </w:r>
            <w:r w:rsidRPr="00CB5EC9">
              <w:t>Layer-2 link management over PC5 reference point for 5G ProSe UE-to-Network Relay</w:t>
            </w:r>
            <w:bookmarkEnd w:id="1"/>
            <w:bookmarkEnd w:id="2"/>
          </w:p>
          <w:p w14:paraId="60C5EB97" w14:textId="77777777" w:rsidR="002A2C79" w:rsidRPr="00CB5EC9" w:rsidRDefault="002A2C79" w:rsidP="002A2C79">
            <w:r w:rsidRPr="00B12CA5">
              <w:rPr>
                <w:rFonts w:eastAsia="DengXian"/>
                <w:highlight w:val="yellow"/>
                <w:lang w:eastAsia="zh-CN"/>
              </w:rPr>
              <w:t xml:space="preserve">The Layer-2 link procedures </w:t>
            </w:r>
            <w:r w:rsidRPr="00B12CA5">
              <w:rPr>
                <w:highlight w:val="yellow"/>
              </w:rPr>
              <w:t>over PC5 reference point for unicast mode 5G ProSe Direct Communication as depicted from c</w:t>
            </w:r>
            <w:r w:rsidRPr="00B12CA5">
              <w:rPr>
                <w:rFonts w:eastAsia="DengXian"/>
                <w:highlight w:val="yellow"/>
                <w:lang w:eastAsia="zh-CN"/>
              </w:rPr>
              <w:t xml:space="preserve">lause 6.4.3.1 to clause 6.4.3.5 can be </w:t>
            </w:r>
            <w:r w:rsidRPr="00B12CA5">
              <w:rPr>
                <w:highlight w:val="yellow"/>
              </w:rPr>
              <w:t>used for the PC5 reference point between 5G ProSe Remote UE and 5G ProSe UE-to-Network Relay, with the following differences and clarifications</w:t>
            </w:r>
            <w:r w:rsidRPr="00CB5EC9">
              <w:t>:</w:t>
            </w:r>
          </w:p>
          <w:p w14:paraId="23EBD786" w14:textId="77777777" w:rsidR="002A2C79" w:rsidRPr="00CB5EC9" w:rsidRDefault="002A2C79" w:rsidP="002A2C79">
            <w:pPr>
              <w:pStyle w:val="B1"/>
            </w:pPr>
            <w:r w:rsidRPr="00CB5EC9">
              <w:t>-</w:t>
            </w:r>
            <w:r w:rsidRPr="00CB5EC9">
              <w:tab/>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29B7F717" w14:textId="77777777" w:rsidR="002A2C79" w:rsidRPr="00CB5EC9" w:rsidRDefault="002A2C79" w:rsidP="002A2C79">
            <w:pPr>
              <w:pStyle w:val="B1"/>
            </w:pPr>
            <w:r w:rsidRPr="00CB5EC9">
              <w:t>-</w:t>
            </w:r>
            <w:r w:rsidRPr="00CB5EC9">
              <w:tab/>
            </w:r>
            <w:r w:rsidRPr="00F745B6">
              <w:rPr>
                <w:highlight w:val="yellow"/>
              </w:rPr>
              <w:t>The UE oriented Layer-2 link establishment is used with UE-1 representing the 5G ProSe Remote UE and UE-2 representing the 5G ProSe UE-to-Network Relay.</w:t>
            </w:r>
            <w:r w:rsidRPr="00CB5EC9">
              <w:t xml:space="preserve"> For other procedures either UE-1 represents the 5G ProSe Remote UE and UE-2 represents the 5G ProSe UE-to-Network Relay, or UE-1 represents the 5G ProSe UE-to-Network Relay and UE-2 represents the 5G ProSe Remote UE. I.e. the Layer-2 link establishment is initiated by the 5G ProSe Remote UE, while other procedures may be initiated either by the 5G ProSe Remote UE or by the 5G ProSe UE-to-Network Relay.</w:t>
            </w:r>
          </w:p>
          <w:p w14:paraId="35260E37" w14:textId="4EDC2626" w:rsidR="002A2C79" w:rsidRPr="002A2C79" w:rsidRDefault="002A2C79" w:rsidP="002A2C79">
            <w:pPr>
              <w:snapToGrid w:val="0"/>
              <w:spacing w:before="240" w:after="240"/>
              <w:rPr>
                <w:rFonts w:asciiTheme="minorHAnsi" w:hAnsiTheme="minorHAnsi" w:cstheme="minorHAnsi"/>
                <w:sz w:val="22"/>
                <w:szCs w:val="22"/>
                <w:lang w:eastAsia="zh-TW"/>
              </w:rPr>
            </w:pPr>
            <w:r>
              <w:rPr>
                <w:rFonts w:asciiTheme="minorHAnsi" w:hAnsiTheme="minorHAnsi" w:cstheme="minorHAnsi"/>
                <w:sz w:val="22"/>
                <w:szCs w:val="22"/>
                <w:lang w:eastAsia="zh-TW"/>
              </w:rPr>
              <w:t>…</w:t>
            </w:r>
          </w:p>
        </w:tc>
      </w:tr>
    </w:tbl>
    <w:p w14:paraId="30238DFF" w14:textId="77777777" w:rsidR="00B12CA5" w:rsidRDefault="00B12CA5" w:rsidP="00B12CA5">
      <w:pPr>
        <w:pStyle w:val="ListParagraph"/>
        <w:snapToGrid w:val="0"/>
        <w:spacing w:afterLines="50" w:after="120" w:line="240" w:lineRule="atLeast"/>
        <w:ind w:left="1419" w:hangingChars="645" w:hanging="1419"/>
        <w:contextualSpacing w:val="0"/>
        <w:rPr>
          <w:rFonts w:asciiTheme="minorHAnsi" w:hAnsiTheme="minorHAnsi" w:cstheme="minorHAnsi"/>
          <w:sz w:val="22"/>
          <w:szCs w:val="22"/>
          <w:lang w:eastAsia="zh-TW"/>
        </w:rPr>
      </w:pPr>
    </w:p>
    <w:p w14:paraId="6D6EF24E" w14:textId="217A753C" w:rsidR="00B12CA5" w:rsidRPr="002C5CF0" w:rsidRDefault="00B12CA5" w:rsidP="00B12CA5">
      <w:pPr>
        <w:pStyle w:val="ListParagraph"/>
        <w:snapToGrid w:val="0"/>
        <w:spacing w:afterLines="50" w:after="120" w:line="240" w:lineRule="atLeast"/>
        <w:ind w:left="1420" w:hangingChars="645" w:hanging="1420"/>
        <w:contextualSpacing w:val="0"/>
        <w:rPr>
          <w:rFonts w:asciiTheme="minorHAnsi" w:hAnsiTheme="minorHAnsi" w:cstheme="minorHAnsi"/>
          <w:b/>
          <w:sz w:val="22"/>
          <w:szCs w:val="22"/>
          <w:lang w:eastAsia="zh-TW"/>
        </w:rPr>
      </w:pPr>
      <w:r w:rsidRPr="002C5CF0">
        <w:rPr>
          <w:rFonts w:asciiTheme="minorHAnsi" w:hAnsiTheme="minorHAnsi" w:cstheme="minorHAnsi"/>
          <w:b/>
          <w:sz w:val="22"/>
          <w:szCs w:val="22"/>
          <w:lang w:eastAsia="zh-TW"/>
        </w:rPr>
        <w:t xml:space="preserve">Observation </w:t>
      </w:r>
      <w:r>
        <w:rPr>
          <w:rFonts w:asciiTheme="minorHAnsi" w:hAnsiTheme="minorHAnsi" w:cstheme="minorHAnsi"/>
          <w:b/>
          <w:sz w:val="22"/>
          <w:szCs w:val="22"/>
          <w:lang w:eastAsia="zh-TW"/>
        </w:rPr>
        <w:t>1</w:t>
      </w:r>
      <w:r w:rsidRPr="002C5CF0">
        <w:rPr>
          <w:rFonts w:asciiTheme="minorHAnsi" w:hAnsiTheme="minorHAnsi" w:cstheme="minorHAnsi"/>
          <w:b/>
          <w:sz w:val="22"/>
          <w:szCs w:val="22"/>
          <w:lang w:eastAsia="zh-TW"/>
        </w:rPr>
        <w:t>:</w:t>
      </w:r>
      <w:r>
        <w:rPr>
          <w:rFonts w:asciiTheme="minorHAnsi" w:eastAsia="SimSun" w:hAnsiTheme="minorHAnsi" w:cstheme="minorHAnsi"/>
          <w:b/>
          <w:sz w:val="22"/>
          <w:szCs w:val="22"/>
        </w:rPr>
        <w:t xml:space="preserve"> </w:t>
      </w:r>
      <w:r w:rsidRPr="00621320">
        <w:rPr>
          <w:rFonts w:asciiTheme="minorHAnsi" w:hAnsiTheme="minorHAnsi" w:cstheme="minorHAnsi"/>
          <w:b/>
          <w:sz w:val="22"/>
          <w:szCs w:val="22"/>
          <w:lang w:eastAsia="zh-TW"/>
        </w:rPr>
        <w:t xml:space="preserve">In TS 23.304, the Layer-2 link establishment procedure specified for </w:t>
      </w:r>
      <w:r w:rsidRPr="00621320">
        <w:rPr>
          <w:rFonts w:asciiTheme="minorHAnsi" w:eastAsia="SimSun" w:hAnsiTheme="minorHAnsi" w:cstheme="minorHAnsi"/>
          <w:b/>
          <w:sz w:val="22"/>
          <w:szCs w:val="22"/>
          <w:lang w:eastAsia="ko-KR"/>
        </w:rPr>
        <w:t>the unicast mode of ProSe Direct communication over PC5 reference point</w:t>
      </w:r>
      <w:r w:rsidRPr="00621320">
        <w:rPr>
          <w:rFonts w:asciiTheme="minorHAnsi" w:hAnsiTheme="minorHAnsi" w:cstheme="minorHAnsi"/>
          <w:b/>
          <w:sz w:val="22"/>
          <w:szCs w:val="22"/>
          <w:lang w:eastAsia="zh-TW"/>
        </w:rPr>
        <w:t xml:space="preserve"> is reused for </w:t>
      </w:r>
      <w:r w:rsidRPr="00621320">
        <w:rPr>
          <w:rFonts w:asciiTheme="minorHAnsi" w:hAnsiTheme="minorHAnsi" w:cstheme="minorHAnsi"/>
          <w:b/>
          <w:sz w:val="22"/>
          <w:szCs w:val="22"/>
        </w:rPr>
        <w:t xml:space="preserve">the 5G ProSe UE-to-Network Relay, with one of the </w:t>
      </w:r>
      <w:r w:rsidR="00F745B6" w:rsidRPr="00621320">
        <w:rPr>
          <w:rFonts w:asciiTheme="minorHAnsi" w:hAnsiTheme="minorHAnsi" w:cstheme="minorHAnsi"/>
          <w:b/>
          <w:sz w:val="22"/>
          <w:szCs w:val="22"/>
        </w:rPr>
        <w:t xml:space="preserve">two </w:t>
      </w:r>
      <w:r w:rsidRPr="00621320">
        <w:rPr>
          <w:rFonts w:asciiTheme="minorHAnsi" w:hAnsiTheme="minorHAnsi" w:cstheme="minorHAnsi"/>
          <w:b/>
          <w:sz w:val="22"/>
          <w:szCs w:val="22"/>
        </w:rPr>
        <w:t xml:space="preserve">peer UEs representing the </w:t>
      </w:r>
      <w:r w:rsidR="00871C19" w:rsidRPr="00621320">
        <w:rPr>
          <w:rFonts w:asciiTheme="minorHAnsi" w:hAnsiTheme="minorHAnsi" w:cstheme="minorHAnsi"/>
          <w:b/>
          <w:sz w:val="22"/>
          <w:szCs w:val="22"/>
        </w:rPr>
        <w:t>U2N</w:t>
      </w:r>
      <w:r w:rsidRPr="00621320">
        <w:rPr>
          <w:rFonts w:asciiTheme="minorHAnsi" w:hAnsiTheme="minorHAnsi" w:cstheme="minorHAnsi"/>
          <w:b/>
          <w:sz w:val="22"/>
          <w:szCs w:val="22"/>
        </w:rPr>
        <w:t xml:space="preserve"> Relay UE</w:t>
      </w:r>
      <w:r w:rsidRPr="0096185F">
        <w:rPr>
          <w:rFonts w:asciiTheme="minorHAnsi" w:eastAsia="DengXian" w:hAnsiTheme="minorHAnsi" w:cstheme="minorHAnsi"/>
          <w:b/>
          <w:sz w:val="22"/>
          <w:szCs w:val="22"/>
          <w:lang w:eastAsia="en-GB"/>
        </w:rPr>
        <w:t>.</w:t>
      </w:r>
    </w:p>
    <w:p w14:paraId="41406FFF" w14:textId="0C9E063E" w:rsidR="00717743" w:rsidRDefault="00B12CA5" w:rsidP="002A2C79">
      <w:pPr>
        <w:snapToGrid w:val="0"/>
        <w:spacing w:before="240" w:after="240"/>
        <w:ind w:left="1"/>
        <w:rPr>
          <w:rFonts w:asciiTheme="minorHAnsi" w:eastAsia="DengXian" w:hAnsiTheme="minorHAnsi" w:cstheme="minorHAnsi"/>
          <w:sz w:val="22"/>
          <w:szCs w:val="22"/>
        </w:rPr>
      </w:pPr>
      <w:r>
        <w:rPr>
          <w:rFonts w:asciiTheme="minorHAnsi" w:hAnsiTheme="minorHAnsi" w:cstheme="minorHAnsi"/>
          <w:sz w:val="22"/>
          <w:szCs w:val="22"/>
          <w:lang w:eastAsia="zh-TW"/>
        </w:rPr>
        <w:t>We think th</w:t>
      </w:r>
      <w:r w:rsidR="00B020FE">
        <w:rPr>
          <w:rFonts w:asciiTheme="minorHAnsi" w:hAnsiTheme="minorHAnsi" w:cstheme="minorHAnsi"/>
          <w:sz w:val="22"/>
          <w:szCs w:val="22"/>
          <w:lang w:eastAsia="zh-TW"/>
        </w:rPr>
        <w:t>e above</w:t>
      </w:r>
      <w:r>
        <w:rPr>
          <w:rFonts w:asciiTheme="minorHAnsi" w:hAnsiTheme="minorHAnsi" w:cstheme="minorHAnsi"/>
          <w:sz w:val="22"/>
          <w:szCs w:val="22"/>
          <w:lang w:eastAsia="zh-TW"/>
        </w:rPr>
        <w:t xml:space="preserve"> way of modelling can reduce specification efforts and also make future maintenance easier. Thus, we suggest to mimic this way of modelling for</w:t>
      </w:r>
      <w:r w:rsidR="00787FFE">
        <w:rPr>
          <w:rFonts w:asciiTheme="minorHAnsi" w:hAnsiTheme="minorHAnsi" w:cstheme="minorHAnsi"/>
          <w:sz w:val="22"/>
          <w:szCs w:val="22"/>
          <w:lang w:eastAsia="zh-TW"/>
        </w:rPr>
        <w:t xml:space="preserve"> specifying the</w:t>
      </w:r>
      <w:r>
        <w:rPr>
          <w:rFonts w:asciiTheme="minorHAnsi" w:hAnsiTheme="minorHAnsi" w:cstheme="minorHAnsi"/>
          <w:sz w:val="22"/>
          <w:szCs w:val="22"/>
          <w:lang w:eastAsia="zh-TW"/>
        </w:rPr>
        <w:t xml:space="preserve"> </w:t>
      </w:r>
      <w:r w:rsidR="00787FFE" w:rsidRPr="00717743">
        <w:rPr>
          <w:rFonts w:asciiTheme="minorHAnsi" w:eastAsia="DengXian" w:hAnsiTheme="minorHAnsi" w:cstheme="minorHAnsi"/>
          <w:sz w:val="22"/>
          <w:szCs w:val="22"/>
        </w:rPr>
        <w:t>connection establishment of an Intermediate Relay UE</w:t>
      </w:r>
      <w:r w:rsidR="00787FFE">
        <w:rPr>
          <w:rFonts w:asciiTheme="minorHAnsi" w:eastAsia="DengXian" w:hAnsiTheme="minorHAnsi" w:cstheme="minorHAnsi"/>
          <w:sz w:val="22"/>
          <w:szCs w:val="22"/>
        </w:rPr>
        <w:t xml:space="preserve"> i.e.</w:t>
      </w:r>
      <w:r w:rsidR="00B020FE">
        <w:rPr>
          <w:rFonts w:asciiTheme="minorHAnsi" w:eastAsia="DengXian" w:hAnsiTheme="minorHAnsi" w:cstheme="minorHAnsi"/>
          <w:sz w:val="22"/>
          <w:szCs w:val="22"/>
        </w:rPr>
        <w:t xml:space="preserve"> reuse </w:t>
      </w:r>
      <w:r w:rsidR="00F745B6">
        <w:rPr>
          <w:rFonts w:asciiTheme="minorHAnsi" w:hAnsiTheme="minorHAnsi" w:cstheme="minorHAnsi"/>
          <w:sz w:val="22"/>
          <w:szCs w:val="22"/>
          <w:lang w:eastAsia="zh-TW"/>
        </w:rPr>
        <w:t xml:space="preserve">the </w:t>
      </w:r>
      <w:r w:rsidR="00F745B6">
        <w:rPr>
          <w:rFonts w:asciiTheme="minorHAnsi" w:eastAsia="DengXian" w:hAnsiTheme="minorHAnsi" w:cstheme="minorHAnsi"/>
          <w:sz w:val="22"/>
          <w:szCs w:val="22"/>
        </w:rPr>
        <w:t xml:space="preserve">connection establishment of a </w:t>
      </w:r>
      <w:r w:rsidR="00871C19">
        <w:rPr>
          <w:rFonts w:asciiTheme="minorHAnsi" w:eastAsia="DengXian" w:hAnsiTheme="minorHAnsi" w:cstheme="minorHAnsi"/>
          <w:sz w:val="22"/>
          <w:szCs w:val="22"/>
        </w:rPr>
        <w:t xml:space="preserve">L2 U2N </w:t>
      </w:r>
      <w:r w:rsidR="00F745B6">
        <w:rPr>
          <w:rFonts w:asciiTheme="minorHAnsi" w:eastAsia="DengXian" w:hAnsiTheme="minorHAnsi" w:cstheme="minorHAnsi"/>
          <w:sz w:val="22"/>
          <w:szCs w:val="22"/>
        </w:rPr>
        <w:t>Remote UE,</w:t>
      </w:r>
      <w:r w:rsidR="00787FFE">
        <w:rPr>
          <w:rFonts w:asciiTheme="minorHAnsi" w:eastAsia="DengXian" w:hAnsiTheme="minorHAnsi" w:cstheme="minorHAnsi"/>
          <w:sz w:val="22"/>
          <w:szCs w:val="22"/>
        </w:rPr>
        <w:t xml:space="preserve"> with the </w:t>
      </w:r>
      <w:r w:rsidR="00871C19">
        <w:rPr>
          <w:rFonts w:asciiTheme="minorHAnsi" w:eastAsia="DengXian" w:hAnsiTheme="minorHAnsi" w:cstheme="minorHAnsi"/>
          <w:sz w:val="22"/>
          <w:szCs w:val="22"/>
        </w:rPr>
        <w:t xml:space="preserve">L2 U2N </w:t>
      </w:r>
      <w:r w:rsidR="00787FFE">
        <w:rPr>
          <w:rFonts w:asciiTheme="minorHAnsi" w:eastAsia="DengXian" w:hAnsiTheme="minorHAnsi" w:cstheme="minorHAnsi"/>
          <w:sz w:val="22"/>
          <w:szCs w:val="22"/>
        </w:rPr>
        <w:t>Remote UE</w:t>
      </w:r>
      <w:r w:rsidR="00F745B6">
        <w:rPr>
          <w:rFonts w:asciiTheme="minorHAnsi" w:eastAsia="DengXian" w:hAnsiTheme="minorHAnsi" w:cstheme="minorHAnsi"/>
          <w:sz w:val="22"/>
          <w:szCs w:val="22"/>
        </w:rPr>
        <w:t xml:space="preserve"> </w:t>
      </w:r>
      <w:r w:rsidR="00F745B6">
        <w:rPr>
          <w:rFonts w:asciiTheme="minorHAnsi" w:hAnsiTheme="minorHAnsi" w:cstheme="minorHAnsi"/>
          <w:sz w:val="22"/>
          <w:szCs w:val="22"/>
        </w:rPr>
        <w:t xml:space="preserve">representing the </w:t>
      </w:r>
      <w:r w:rsidR="00F745B6" w:rsidRPr="00717743">
        <w:rPr>
          <w:rFonts w:asciiTheme="minorHAnsi" w:eastAsia="DengXian" w:hAnsiTheme="minorHAnsi" w:cstheme="minorHAnsi"/>
          <w:sz w:val="22"/>
          <w:szCs w:val="22"/>
        </w:rPr>
        <w:t>Intermediate</w:t>
      </w:r>
      <w:r w:rsidR="00F745B6">
        <w:rPr>
          <w:rFonts w:asciiTheme="minorHAnsi" w:hAnsiTheme="minorHAnsi" w:cstheme="minorHAnsi"/>
          <w:sz w:val="22"/>
          <w:szCs w:val="22"/>
        </w:rPr>
        <w:t xml:space="preserve"> Relay UE</w:t>
      </w:r>
      <w:r w:rsidR="00F745B6" w:rsidRPr="002C5CF0">
        <w:rPr>
          <w:rFonts w:asciiTheme="minorHAnsi" w:eastAsia="DengXian" w:hAnsiTheme="minorHAnsi" w:cstheme="minorHAnsi"/>
          <w:b/>
          <w:sz w:val="22"/>
          <w:szCs w:val="22"/>
          <w:lang w:eastAsia="en-GB"/>
        </w:rPr>
        <w:t>.</w:t>
      </w:r>
      <w:r w:rsidR="00787FFE">
        <w:rPr>
          <w:rFonts w:asciiTheme="minorHAnsi" w:eastAsia="DengXian" w:hAnsiTheme="minorHAnsi" w:cstheme="minorHAnsi"/>
          <w:sz w:val="22"/>
          <w:szCs w:val="22"/>
        </w:rPr>
        <w:t xml:space="preserve"> </w:t>
      </w:r>
    </w:p>
    <w:p w14:paraId="083D884F" w14:textId="71272D95" w:rsidR="00F745B6" w:rsidRPr="00A550BA" w:rsidRDefault="00F745B6" w:rsidP="00F745B6">
      <w:pPr>
        <w:snapToGrid w:val="0"/>
        <w:spacing w:afterLines="50" w:after="120" w:line="240" w:lineRule="atLeast"/>
        <w:ind w:left="1134" w:hangingChars="515" w:hanging="1134"/>
        <w:rPr>
          <w:rFonts w:asciiTheme="minorHAnsi" w:hAnsiTheme="minorHAnsi" w:cstheme="minorHAnsi"/>
          <w:b/>
          <w:sz w:val="22"/>
          <w:szCs w:val="22"/>
          <w:lang w:eastAsia="zh-TW"/>
        </w:rPr>
      </w:pPr>
      <w:r w:rsidRPr="00A550BA">
        <w:rPr>
          <w:rFonts w:asciiTheme="minorHAnsi" w:hAnsiTheme="minorHAnsi" w:cstheme="minorHAnsi"/>
          <w:b/>
          <w:sz w:val="22"/>
          <w:szCs w:val="22"/>
          <w:lang w:eastAsia="zh-TW"/>
        </w:rPr>
        <w:t xml:space="preserve">Proposal 1: </w:t>
      </w:r>
      <w:r w:rsidR="00621320">
        <w:rPr>
          <w:rFonts w:asciiTheme="minorHAnsi" w:hAnsiTheme="minorHAnsi" w:cstheme="minorHAnsi"/>
          <w:b/>
          <w:sz w:val="22"/>
          <w:szCs w:val="22"/>
          <w:lang w:eastAsia="zh-TW"/>
        </w:rPr>
        <w:t xml:space="preserve"> </w:t>
      </w:r>
      <w:r w:rsidR="0096185F">
        <w:rPr>
          <w:rFonts w:asciiTheme="minorHAnsi" w:hAnsiTheme="minorHAnsi" w:cstheme="minorHAnsi"/>
          <w:b/>
          <w:sz w:val="22"/>
          <w:szCs w:val="22"/>
          <w:lang w:eastAsia="zh-TW"/>
        </w:rPr>
        <w:t>In Approach 1, s</w:t>
      </w:r>
      <w:r w:rsidR="0096185F" w:rsidRPr="00F745B6">
        <w:rPr>
          <w:rFonts w:asciiTheme="minorHAnsi" w:hAnsiTheme="minorHAnsi" w:cstheme="minorHAnsi"/>
          <w:b/>
          <w:sz w:val="22"/>
          <w:szCs w:val="22"/>
          <w:lang w:eastAsia="zh-TW"/>
        </w:rPr>
        <w:t xml:space="preserve">pecify </w:t>
      </w:r>
      <w:r w:rsidRPr="00F745B6">
        <w:rPr>
          <w:rFonts w:asciiTheme="minorHAnsi" w:hAnsiTheme="minorHAnsi" w:cstheme="minorHAnsi"/>
          <w:b/>
          <w:sz w:val="22"/>
          <w:szCs w:val="22"/>
          <w:lang w:eastAsia="zh-TW"/>
        </w:rPr>
        <w:t xml:space="preserve">the </w:t>
      </w:r>
      <w:r w:rsidRPr="00621320">
        <w:rPr>
          <w:rFonts w:asciiTheme="minorHAnsi" w:hAnsiTheme="minorHAnsi" w:cstheme="minorHAnsi"/>
          <w:b/>
          <w:sz w:val="22"/>
          <w:szCs w:val="22"/>
          <w:lang w:eastAsia="zh-TW"/>
        </w:rPr>
        <w:t xml:space="preserve">connection establishment of an Intermediate Relay UE by reusing </w:t>
      </w:r>
      <w:r w:rsidRPr="00F745B6">
        <w:rPr>
          <w:rFonts w:asciiTheme="minorHAnsi" w:hAnsiTheme="minorHAnsi" w:cstheme="minorHAnsi"/>
          <w:b/>
          <w:sz w:val="22"/>
          <w:szCs w:val="22"/>
          <w:lang w:eastAsia="zh-TW"/>
        </w:rPr>
        <w:t xml:space="preserve">the </w:t>
      </w:r>
      <w:r w:rsidRPr="00621320">
        <w:rPr>
          <w:rFonts w:asciiTheme="minorHAnsi" w:hAnsiTheme="minorHAnsi" w:cstheme="minorHAnsi"/>
          <w:b/>
          <w:sz w:val="22"/>
          <w:szCs w:val="22"/>
          <w:lang w:eastAsia="zh-TW"/>
        </w:rPr>
        <w:t>connection establishment of a</w:t>
      </w:r>
      <w:r w:rsidR="00871C19" w:rsidRPr="00621320">
        <w:rPr>
          <w:rFonts w:asciiTheme="minorHAnsi" w:hAnsiTheme="minorHAnsi" w:cstheme="minorHAnsi"/>
          <w:b/>
          <w:sz w:val="22"/>
          <w:szCs w:val="22"/>
          <w:lang w:eastAsia="zh-TW"/>
        </w:rPr>
        <w:t xml:space="preserve"> L2 U2N </w:t>
      </w:r>
      <w:r w:rsidRPr="00621320">
        <w:rPr>
          <w:rFonts w:asciiTheme="minorHAnsi" w:hAnsiTheme="minorHAnsi" w:cstheme="minorHAnsi"/>
          <w:b/>
          <w:sz w:val="22"/>
          <w:szCs w:val="22"/>
          <w:lang w:eastAsia="zh-TW"/>
        </w:rPr>
        <w:t xml:space="preserve">Remote UE, with the </w:t>
      </w:r>
      <w:r w:rsidR="00871C19" w:rsidRPr="00621320">
        <w:rPr>
          <w:rFonts w:asciiTheme="minorHAnsi" w:hAnsiTheme="minorHAnsi" w:cstheme="minorHAnsi"/>
          <w:b/>
          <w:sz w:val="22"/>
          <w:szCs w:val="22"/>
          <w:lang w:eastAsia="zh-TW"/>
        </w:rPr>
        <w:t xml:space="preserve">L2 U2N </w:t>
      </w:r>
      <w:r w:rsidRPr="00621320">
        <w:rPr>
          <w:rFonts w:asciiTheme="minorHAnsi" w:hAnsiTheme="minorHAnsi" w:cstheme="minorHAnsi"/>
          <w:b/>
          <w:sz w:val="22"/>
          <w:szCs w:val="22"/>
          <w:lang w:eastAsia="zh-TW"/>
        </w:rPr>
        <w:t xml:space="preserve">Remote UE </w:t>
      </w:r>
      <w:r w:rsidRPr="00F745B6">
        <w:rPr>
          <w:rFonts w:asciiTheme="minorHAnsi" w:hAnsiTheme="minorHAnsi" w:cstheme="minorHAnsi"/>
          <w:b/>
          <w:sz w:val="22"/>
          <w:szCs w:val="22"/>
          <w:lang w:eastAsia="zh-TW"/>
        </w:rPr>
        <w:t xml:space="preserve">representing the </w:t>
      </w:r>
      <w:r w:rsidRPr="00621320">
        <w:rPr>
          <w:rFonts w:asciiTheme="minorHAnsi" w:hAnsiTheme="minorHAnsi" w:cstheme="minorHAnsi"/>
          <w:b/>
          <w:sz w:val="22"/>
          <w:szCs w:val="22"/>
          <w:lang w:eastAsia="zh-TW"/>
        </w:rPr>
        <w:t>Intermediate</w:t>
      </w:r>
      <w:r w:rsidRPr="00F745B6">
        <w:rPr>
          <w:rFonts w:asciiTheme="minorHAnsi" w:hAnsiTheme="minorHAnsi" w:cstheme="minorHAnsi"/>
          <w:b/>
          <w:sz w:val="22"/>
          <w:szCs w:val="22"/>
          <w:lang w:eastAsia="zh-TW"/>
        </w:rPr>
        <w:t xml:space="preserve"> Relay UE</w:t>
      </w:r>
      <w:r w:rsidRPr="00621320">
        <w:rPr>
          <w:rFonts w:asciiTheme="minorHAnsi" w:hAnsiTheme="minorHAnsi" w:cstheme="minorHAnsi"/>
          <w:b/>
          <w:sz w:val="22"/>
          <w:szCs w:val="22"/>
          <w:lang w:eastAsia="zh-TW"/>
        </w:rPr>
        <w:t xml:space="preserve">. </w:t>
      </w:r>
    </w:p>
    <w:p w14:paraId="6E24426B" w14:textId="77777777" w:rsidR="00F745B6" w:rsidRPr="00871C19" w:rsidRDefault="00F745B6" w:rsidP="002A2C79">
      <w:pPr>
        <w:snapToGrid w:val="0"/>
        <w:spacing w:before="240" w:after="240"/>
        <w:ind w:left="1"/>
        <w:rPr>
          <w:rFonts w:asciiTheme="minorHAnsi" w:hAnsiTheme="minorHAnsi" w:cstheme="minorHAnsi"/>
          <w:sz w:val="22"/>
          <w:szCs w:val="22"/>
          <w:lang w:eastAsia="zh-TW"/>
        </w:rPr>
      </w:pPr>
    </w:p>
    <w:p w14:paraId="494DC47E" w14:textId="36B9D810" w:rsidR="00B24836" w:rsidRPr="00E929D8" w:rsidRDefault="00B24836" w:rsidP="006D110A">
      <w:pPr>
        <w:snapToGrid w:val="0"/>
        <w:spacing w:before="240" w:after="240"/>
        <w:ind w:left="564" w:hangingChars="235" w:hanging="564"/>
        <w:rPr>
          <w:rFonts w:ascii="Arial" w:eastAsiaTheme="minorEastAsia" w:hAnsi="Arial" w:cs="Arial"/>
          <w:sz w:val="24"/>
          <w:szCs w:val="24"/>
          <w:lang w:eastAsia="zh-TW"/>
        </w:rPr>
      </w:pPr>
      <w:r w:rsidRPr="000F10B4">
        <w:rPr>
          <w:rFonts w:ascii="Arial" w:eastAsiaTheme="minorEastAsia" w:hAnsi="Arial" w:cs="Arial"/>
          <w:sz w:val="24"/>
          <w:szCs w:val="24"/>
          <w:lang w:eastAsia="zh-TW"/>
        </w:rPr>
        <w:t>2.</w:t>
      </w:r>
      <w:r w:rsidR="00717743">
        <w:rPr>
          <w:rFonts w:ascii="Arial" w:eastAsiaTheme="minorEastAsia" w:hAnsi="Arial" w:cs="Arial"/>
          <w:sz w:val="24"/>
          <w:szCs w:val="24"/>
          <w:lang w:eastAsia="zh-TW"/>
        </w:rPr>
        <w:t>3</w:t>
      </w:r>
      <w:r w:rsidRPr="000F10B4">
        <w:rPr>
          <w:rFonts w:ascii="Arial" w:eastAsiaTheme="minorEastAsia" w:hAnsi="Arial" w:cs="Arial"/>
          <w:sz w:val="24"/>
          <w:szCs w:val="24"/>
          <w:lang w:eastAsia="zh-TW"/>
        </w:rPr>
        <w:tab/>
      </w:r>
      <w:r>
        <w:rPr>
          <w:rFonts w:ascii="Arial" w:eastAsia="SimSun" w:hAnsi="Arial" w:cs="Arial"/>
          <w:sz w:val="24"/>
          <w:szCs w:val="24"/>
        </w:rPr>
        <w:t>W</w:t>
      </w:r>
      <w:r w:rsidRPr="00B24836">
        <w:rPr>
          <w:rFonts w:ascii="Arial" w:eastAsia="SimSun" w:hAnsi="Arial" w:cs="Arial"/>
          <w:sz w:val="24"/>
          <w:szCs w:val="24"/>
        </w:rPr>
        <w:t>hether the Last Relay UE can send SUI message on behalf of all other relay UEs</w:t>
      </w:r>
    </w:p>
    <w:p w14:paraId="0BD8B66C" w14:textId="60A452B9" w:rsidR="00CE2F7D" w:rsidRPr="009E7517" w:rsidRDefault="009E7517" w:rsidP="008D11CC">
      <w:pPr>
        <w:snapToGrid w:val="0"/>
        <w:spacing w:afterLines="50" w:after="120" w:line="240" w:lineRule="atLeast"/>
        <w:rPr>
          <w:rFonts w:asciiTheme="minorHAnsi" w:hAnsiTheme="minorHAnsi" w:cstheme="minorHAnsi"/>
          <w:sz w:val="22"/>
          <w:szCs w:val="22"/>
          <w:lang w:eastAsia="zh-TW"/>
        </w:rPr>
      </w:pPr>
      <w:r>
        <w:rPr>
          <w:rFonts w:asciiTheme="minorHAnsi" w:hAnsiTheme="minorHAnsi" w:cstheme="minorHAnsi"/>
          <w:sz w:val="22"/>
          <w:szCs w:val="22"/>
          <w:lang w:eastAsia="zh-TW"/>
        </w:rPr>
        <w:t>As highlighted in</w:t>
      </w:r>
      <w:r w:rsidR="006D110A">
        <w:rPr>
          <w:rFonts w:asciiTheme="minorHAnsi" w:hAnsiTheme="minorHAnsi" w:cstheme="minorHAnsi" w:hint="eastAsia"/>
          <w:sz w:val="22"/>
          <w:szCs w:val="22"/>
          <w:lang w:eastAsia="zh-TW"/>
        </w:rPr>
        <w:t xml:space="preserve"> St</w:t>
      </w:r>
      <w:r w:rsidR="006D110A">
        <w:rPr>
          <w:rFonts w:asciiTheme="minorHAnsi" w:hAnsiTheme="minorHAnsi" w:cstheme="minorHAnsi"/>
          <w:sz w:val="22"/>
          <w:szCs w:val="22"/>
          <w:lang w:eastAsia="zh-TW"/>
        </w:rPr>
        <w:t>ep 2 of</w:t>
      </w:r>
      <w:r>
        <w:rPr>
          <w:rFonts w:asciiTheme="minorHAnsi" w:hAnsiTheme="minorHAnsi" w:cstheme="minorHAnsi"/>
          <w:sz w:val="22"/>
          <w:szCs w:val="22"/>
          <w:lang w:eastAsia="zh-TW"/>
        </w:rPr>
        <w:t xml:space="preserve"> the </w:t>
      </w:r>
      <w:r w:rsidR="006D110A" w:rsidRPr="00D972AD">
        <w:rPr>
          <w:rFonts w:asciiTheme="minorHAnsi" w:eastAsia="DengXian" w:hAnsiTheme="minorHAnsi" w:cstheme="minorHAnsi"/>
          <w:sz w:val="22"/>
          <w:szCs w:val="22"/>
        </w:rPr>
        <w:t>baseline connection establishment procedure</w:t>
      </w:r>
      <w:r w:rsidR="00096D09">
        <w:rPr>
          <w:rFonts w:asciiTheme="minorHAnsi" w:eastAsia="DengXian" w:hAnsiTheme="minorHAnsi" w:cstheme="minorHAnsi"/>
          <w:sz w:val="22"/>
          <w:szCs w:val="22"/>
        </w:rPr>
        <w:t xml:space="preserve"> [1]</w:t>
      </w:r>
      <w:r>
        <w:rPr>
          <w:rFonts w:asciiTheme="minorHAnsi" w:hAnsiTheme="minorHAnsi" w:cstheme="minorHAnsi"/>
          <w:sz w:val="22"/>
          <w:szCs w:val="22"/>
          <w:lang w:eastAsia="zh-TW"/>
        </w:rPr>
        <w:t>, it</w:t>
      </w:r>
      <w:r w:rsidR="00CE231B" w:rsidRPr="00CE231B">
        <w:rPr>
          <w:rFonts w:asciiTheme="minorHAnsi" w:hAnsiTheme="minorHAnsi" w:cstheme="minorHAnsi"/>
          <w:sz w:val="22"/>
          <w:szCs w:val="22"/>
          <w:lang w:eastAsia="zh-TW"/>
        </w:rPr>
        <w:t xml:space="preserve"> </w:t>
      </w:r>
      <w:r>
        <w:rPr>
          <w:rFonts w:asciiTheme="minorHAnsi" w:hAnsiTheme="minorHAnsi" w:cstheme="minorHAnsi"/>
          <w:sz w:val="22"/>
          <w:szCs w:val="22"/>
          <w:lang w:eastAsia="zh-TW"/>
        </w:rPr>
        <w:t xml:space="preserve">is </w:t>
      </w:r>
      <w:r w:rsidR="00CE231B">
        <w:rPr>
          <w:rFonts w:asciiTheme="minorHAnsi" w:hAnsiTheme="minorHAnsi" w:cstheme="minorHAnsi"/>
          <w:sz w:val="22"/>
          <w:szCs w:val="22"/>
          <w:lang w:eastAsia="zh-TW"/>
        </w:rPr>
        <w:t>FFS</w:t>
      </w:r>
      <w:r>
        <w:rPr>
          <w:rFonts w:asciiTheme="minorHAnsi" w:hAnsiTheme="minorHAnsi" w:cstheme="minorHAnsi"/>
          <w:sz w:val="22"/>
          <w:szCs w:val="22"/>
          <w:lang w:eastAsia="zh-TW"/>
        </w:rPr>
        <w:t xml:space="preserve"> </w:t>
      </w:r>
      <w:r w:rsidRPr="009E7517">
        <w:rPr>
          <w:rFonts w:asciiTheme="minorHAnsi" w:eastAsia="SimSun" w:hAnsiTheme="minorHAnsi" w:cstheme="minorHAnsi"/>
          <w:sz w:val="22"/>
          <w:szCs w:val="22"/>
        </w:rPr>
        <w:t xml:space="preserve">whether the Last Relay UE can send SUI </w:t>
      </w:r>
      <w:r>
        <w:rPr>
          <w:rFonts w:asciiTheme="minorHAnsi" w:eastAsia="SimSun" w:hAnsiTheme="minorHAnsi" w:cstheme="minorHAnsi"/>
          <w:sz w:val="22"/>
          <w:szCs w:val="22"/>
        </w:rPr>
        <w:t xml:space="preserve">message </w:t>
      </w:r>
      <w:r w:rsidRPr="009E7517">
        <w:rPr>
          <w:rFonts w:asciiTheme="minorHAnsi" w:eastAsia="SimSun" w:hAnsiTheme="minorHAnsi" w:cstheme="minorHAnsi"/>
          <w:sz w:val="22"/>
          <w:szCs w:val="22"/>
        </w:rPr>
        <w:t>on behalf of all other relay UEs.</w:t>
      </w:r>
    </w:p>
    <w:p w14:paraId="0E0D1B7F" w14:textId="4E8DABB8" w:rsidR="006D110A" w:rsidRDefault="009E7517" w:rsidP="008D11CC">
      <w:pPr>
        <w:snapToGrid w:val="0"/>
        <w:spacing w:afterLines="50" w:after="120" w:line="240" w:lineRule="atLeast"/>
        <w:rPr>
          <w:rFonts w:asciiTheme="minorHAnsi" w:eastAsia="SimSun" w:hAnsiTheme="minorHAnsi" w:cstheme="minorHAnsi"/>
          <w:sz w:val="22"/>
          <w:szCs w:val="22"/>
        </w:rPr>
      </w:pPr>
      <w:r>
        <w:rPr>
          <w:rFonts w:asciiTheme="minorHAnsi" w:hAnsiTheme="minorHAnsi" w:cstheme="minorHAnsi"/>
          <w:sz w:val="22"/>
          <w:szCs w:val="22"/>
          <w:lang w:eastAsia="zh-TW"/>
        </w:rPr>
        <w:t xml:space="preserve">According to Proposal 1 in the conclusion, </w:t>
      </w:r>
      <w:r>
        <w:rPr>
          <w:rFonts w:asciiTheme="minorHAnsi" w:eastAsia="DengXian" w:hAnsiTheme="minorHAnsi" w:cstheme="minorHAnsi"/>
          <w:sz w:val="22"/>
          <w:szCs w:val="22"/>
        </w:rPr>
        <w:t>c</w:t>
      </w:r>
      <w:r w:rsidRPr="009E7517">
        <w:rPr>
          <w:rFonts w:asciiTheme="minorHAnsi" w:eastAsia="DengXian" w:hAnsiTheme="minorHAnsi" w:cstheme="minorHAnsi"/>
          <w:sz w:val="22"/>
          <w:szCs w:val="22"/>
        </w:rPr>
        <w:t>onnection establishment in the U2N remote UE first requires that each Intermediate Relay UE which is in RRC_IDLE/RRC_INACTIVE first enters RRC_CONNECTED.</w:t>
      </w:r>
      <w:r>
        <w:rPr>
          <w:rFonts w:asciiTheme="minorHAnsi" w:eastAsia="DengXian" w:hAnsiTheme="minorHAnsi" w:cstheme="minorHAnsi"/>
          <w:sz w:val="22"/>
          <w:szCs w:val="22"/>
        </w:rPr>
        <w:t xml:space="preserve"> Given this conclusion, each relay UE </w:t>
      </w:r>
      <w:r w:rsidR="006D110A" w:rsidRPr="006D110A">
        <w:rPr>
          <w:rFonts w:asciiTheme="minorHAnsi" w:hAnsiTheme="minorHAnsi" w:cstheme="minorHAnsi"/>
          <w:sz w:val="22"/>
          <w:szCs w:val="22"/>
          <w:lang w:val="x-none" w:eastAsia="zh-TW"/>
        </w:rPr>
        <w:t>in the relay path</w:t>
      </w:r>
      <w:r w:rsidR="006D110A" w:rsidRPr="006D110A">
        <w:rPr>
          <w:rFonts w:asciiTheme="minorHAnsi" w:eastAsia="DengXian" w:hAnsiTheme="minorHAnsi" w:cstheme="minorHAnsi"/>
          <w:sz w:val="22"/>
          <w:szCs w:val="22"/>
        </w:rPr>
        <w:t xml:space="preserve"> </w:t>
      </w:r>
      <w:r w:rsidR="006B5542">
        <w:rPr>
          <w:rFonts w:asciiTheme="minorHAnsi" w:eastAsia="DengXian" w:hAnsiTheme="minorHAnsi" w:cstheme="minorHAnsi"/>
          <w:sz w:val="22"/>
          <w:szCs w:val="22"/>
        </w:rPr>
        <w:t>can</w:t>
      </w:r>
      <w:r>
        <w:rPr>
          <w:rFonts w:asciiTheme="minorHAnsi" w:eastAsia="DengXian" w:hAnsiTheme="minorHAnsi" w:cstheme="minorHAnsi"/>
          <w:sz w:val="22"/>
          <w:szCs w:val="22"/>
        </w:rPr>
        <w:t xml:space="preserve"> send its own </w:t>
      </w:r>
      <w:r w:rsidRPr="009E7517">
        <w:rPr>
          <w:rFonts w:asciiTheme="minorHAnsi" w:eastAsia="SimSun" w:hAnsiTheme="minorHAnsi" w:cstheme="minorHAnsi"/>
          <w:sz w:val="22"/>
          <w:szCs w:val="22"/>
        </w:rPr>
        <w:t xml:space="preserve">SUI </w:t>
      </w:r>
      <w:r>
        <w:rPr>
          <w:rFonts w:asciiTheme="minorHAnsi" w:eastAsia="SimSun" w:hAnsiTheme="minorHAnsi" w:cstheme="minorHAnsi"/>
          <w:sz w:val="22"/>
          <w:szCs w:val="22"/>
        </w:rPr>
        <w:t>message to the gNB via its parent relay UE</w:t>
      </w:r>
      <w:r w:rsidR="006D110A">
        <w:rPr>
          <w:rFonts w:asciiTheme="minorHAnsi" w:eastAsia="SimSun" w:hAnsiTheme="minorHAnsi" w:cstheme="minorHAnsi"/>
          <w:sz w:val="22"/>
          <w:szCs w:val="22"/>
        </w:rPr>
        <w:t>(</w:t>
      </w:r>
      <w:r>
        <w:rPr>
          <w:rFonts w:asciiTheme="minorHAnsi" w:eastAsia="SimSun" w:hAnsiTheme="minorHAnsi" w:cstheme="minorHAnsi"/>
          <w:sz w:val="22"/>
          <w:szCs w:val="22"/>
        </w:rPr>
        <w:t>s</w:t>
      </w:r>
      <w:r w:rsidR="006D110A">
        <w:rPr>
          <w:rFonts w:asciiTheme="minorHAnsi" w:eastAsia="SimSun" w:hAnsiTheme="minorHAnsi" w:cstheme="minorHAnsi"/>
          <w:sz w:val="22"/>
          <w:szCs w:val="22"/>
        </w:rPr>
        <w:t>)</w:t>
      </w:r>
      <w:r>
        <w:rPr>
          <w:rFonts w:asciiTheme="minorHAnsi" w:eastAsia="SimSun" w:hAnsiTheme="minorHAnsi" w:cstheme="minorHAnsi"/>
          <w:sz w:val="22"/>
          <w:szCs w:val="22"/>
        </w:rPr>
        <w:t xml:space="preserve"> </w:t>
      </w:r>
      <w:r w:rsidR="0059020C">
        <w:rPr>
          <w:rFonts w:asciiTheme="minorHAnsi" w:eastAsia="SimSun" w:hAnsiTheme="minorHAnsi" w:cstheme="minorHAnsi"/>
          <w:sz w:val="22"/>
          <w:szCs w:val="22"/>
        </w:rPr>
        <w:t xml:space="preserve">just like </w:t>
      </w:r>
      <w:r w:rsidR="006D110A">
        <w:rPr>
          <w:rFonts w:asciiTheme="minorHAnsi" w:eastAsia="SimSun" w:hAnsiTheme="minorHAnsi" w:cstheme="minorHAnsi"/>
          <w:sz w:val="22"/>
          <w:szCs w:val="22"/>
        </w:rPr>
        <w:t>Remote UE</w:t>
      </w:r>
      <w:r>
        <w:rPr>
          <w:rFonts w:asciiTheme="minorHAnsi" w:eastAsia="SimSun" w:hAnsiTheme="minorHAnsi" w:cstheme="minorHAnsi"/>
          <w:sz w:val="22"/>
          <w:szCs w:val="22"/>
        </w:rPr>
        <w:t xml:space="preserve"> </w:t>
      </w:r>
      <w:r w:rsidR="006D110A">
        <w:rPr>
          <w:rFonts w:asciiTheme="minorHAnsi" w:eastAsia="SimSun" w:hAnsiTheme="minorHAnsi" w:cstheme="minorHAnsi"/>
          <w:sz w:val="22"/>
          <w:szCs w:val="22"/>
        </w:rPr>
        <w:t>RRC message forwarding</w:t>
      </w:r>
      <w:r w:rsidR="0059020C">
        <w:rPr>
          <w:rFonts w:asciiTheme="minorHAnsi" w:eastAsia="SimSun" w:hAnsiTheme="minorHAnsi" w:cstheme="minorHAnsi"/>
          <w:sz w:val="22"/>
          <w:szCs w:val="22"/>
        </w:rPr>
        <w:t xml:space="preserve"> by the U2N Relay UE</w:t>
      </w:r>
      <w:r w:rsidR="006D110A">
        <w:rPr>
          <w:rFonts w:asciiTheme="minorHAnsi" w:eastAsia="SimSun" w:hAnsiTheme="minorHAnsi" w:cstheme="minorHAnsi"/>
          <w:sz w:val="22"/>
          <w:szCs w:val="22"/>
        </w:rPr>
        <w:t xml:space="preserve"> </w:t>
      </w:r>
      <w:r>
        <w:rPr>
          <w:rFonts w:asciiTheme="minorHAnsi" w:eastAsia="SimSun" w:hAnsiTheme="minorHAnsi" w:cstheme="minorHAnsi"/>
          <w:sz w:val="22"/>
          <w:szCs w:val="22"/>
        </w:rPr>
        <w:t xml:space="preserve">in single-hop U2N Relay. </w:t>
      </w:r>
      <w:r w:rsidR="009A0B64">
        <w:rPr>
          <w:rFonts w:asciiTheme="minorHAnsi" w:eastAsia="SimSun" w:hAnsiTheme="minorHAnsi" w:cstheme="minorHAnsi"/>
          <w:sz w:val="22"/>
          <w:szCs w:val="22"/>
        </w:rPr>
        <w:t>I</w:t>
      </w:r>
      <w:r w:rsidR="00217A39">
        <w:rPr>
          <w:rFonts w:asciiTheme="minorHAnsi" w:eastAsia="SimSun" w:hAnsiTheme="minorHAnsi" w:cstheme="minorHAnsi"/>
          <w:sz w:val="22"/>
          <w:szCs w:val="22"/>
        </w:rPr>
        <w:t>n general, i</w:t>
      </w:r>
      <w:r w:rsidR="009A0B64">
        <w:rPr>
          <w:rFonts w:asciiTheme="minorHAnsi" w:eastAsia="SimSun" w:hAnsiTheme="minorHAnsi" w:cstheme="minorHAnsi"/>
          <w:sz w:val="22"/>
          <w:szCs w:val="22"/>
        </w:rPr>
        <w:t xml:space="preserve">t is preferable to reuse the legacy mechanism. </w:t>
      </w:r>
    </w:p>
    <w:p w14:paraId="23524C15" w14:textId="24F2B4C1" w:rsidR="009E7517" w:rsidRPr="009E7517" w:rsidRDefault="009E7517" w:rsidP="008D11CC">
      <w:pPr>
        <w:snapToGrid w:val="0"/>
        <w:spacing w:afterLines="50" w:after="120" w:line="240" w:lineRule="atLeast"/>
        <w:rPr>
          <w:rFonts w:asciiTheme="minorHAnsi" w:hAnsiTheme="minorHAnsi" w:cstheme="minorHAnsi"/>
          <w:sz w:val="22"/>
          <w:szCs w:val="22"/>
          <w:lang w:eastAsia="zh-TW"/>
        </w:rPr>
      </w:pPr>
      <w:r>
        <w:rPr>
          <w:rFonts w:asciiTheme="minorHAnsi" w:eastAsia="SimSun" w:hAnsiTheme="minorHAnsi" w:cstheme="minorHAnsi"/>
          <w:sz w:val="22"/>
          <w:szCs w:val="22"/>
        </w:rPr>
        <w:t>Thus, we propose:</w:t>
      </w:r>
    </w:p>
    <w:p w14:paraId="5B36F99F" w14:textId="12A2B375" w:rsidR="009E7517" w:rsidRPr="00A550BA" w:rsidRDefault="009E7517" w:rsidP="009E7517">
      <w:pPr>
        <w:snapToGrid w:val="0"/>
        <w:spacing w:afterLines="50" w:after="120" w:line="240" w:lineRule="atLeast"/>
        <w:ind w:left="1134" w:hangingChars="515" w:hanging="1134"/>
        <w:rPr>
          <w:rFonts w:asciiTheme="minorHAnsi" w:hAnsiTheme="minorHAnsi" w:cstheme="minorHAnsi"/>
          <w:b/>
          <w:sz w:val="22"/>
          <w:szCs w:val="22"/>
          <w:lang w:eastAsia="zh-TW"/>
        </w:rPr>
      </w:pPr>
      <w:r w:rsidRPr="00A550BA">
        <w:rPr>
          <w:rFonts w:asciiTheme="minorHAnsi" w:hAnsiTheme="minorHAnsi" w:cstheme="minorHAnsi"/>
          <w:b/>
          <w:sz w:val="22"/>
          <w:szCs w:val="22"/>
          <w:lang w:eastAsia="zh-TW"/>
        </w:rPr>
        <w:t xml:space="preserve">Proposal </w:t>
      </w:r>
      <w:r w:rsidR="00F745B6">
        <w:rPr>
          <w:rFonts w:asciiTheme="minorHAnsi" w:hAnsiTheme="minorHAnsi" w:cstheme="minorHAnsi"/>
          <w:b/>
          <w:sz w:val="22"/>
          <w:szCs w:val="22"/>
          <w:lang w:eastAsia="zh-TW"/>
        </w:rPr>
        <w:t>2</w:t>
      </w:r>
      <w:r w:rsidRPr="00A550BA">
        <w:rPr>
          <w:rFonts w:asciiTheme="minorHAnsi" w:hAnsiTheme="minorHAnsi" w:cstheme="minorHAnsi"/>
          <w:b/>
          <w:sz w:val="22"/>
          <w:szCs w:val="22"/>
          <w:lang w:eastAsia="zh-TW"/>
        </w:rPr>
        <w:t>:</w:t>
      </w:r>
      <w:r w:rsidRPr="00A550BA">
        <w:rPr>
          <w:rFonts w:asciiTheme="minorHAnsi" w:hAnsiTheme="minorHAnsi" w:cstheme="minorHAnsi"/>
          <w:b/>
          <w:sz w:val="22"/>
          <w:szCs w:val="22"/>
        </w:rPr>
        <w:t xml:space="preserve">  </w:t>
      </w:r>
      <w:r w:rsidR="002B77EB">
        <w:rPr>
          <w:rFonts w:asciiTheme="minorHAnsi" w:hAnsiTheme="minorHAnsi" w:cstheme="minorHAnsi"/>
          <w:b/>
          <w:sz w:val="22"/>
          <w:szCs w:val="22"/>
        </w:rPr>
        <w:t xml:space="preserve">In Approach 1, </w:t>
      </w:r>
      <w:r w:rsidR="002B77EB">
        <w:rPr>
          <w:rFonts w:asciiTheme="minorHAnsi" w:hAnsiTheme="minorHAnsi" w:cstheme="minorHAnsi"/>
          <w:b/>
          <w:sz w:val="22"/>
          <w:szCs w:val="22"/>
          <w:lang w:eastAsia="zh-TW"/>
        </w:rPr>
        <w:t>e</w:t>
      </w:r>
      <w:r>
        <w:rPr>
          <w:rFonts w:asciiTheme="minorHAnsi" w:hAnsiTheme="minorHAnsi" w:cstheme="minorHAnsi"/>
          <w:b/>
          <w:sz w:val="22"/>
          <w:szCs w:val="22"/>
          <w:lang w:eastAsia="zh-TW"/>
        </w:rPr>
        <w:t>ach</w:t>
      </w:r>
      <w:r w:rsidRPr="00A550BA">
        <w:rPr>
          <w:rFonts w:asciiTheme="minorHAnsi" w:hAnsiTheme="minorHAnsi" w:cstheme="minorHAnsi"/>
          <w:b/>
          <w:sz w:val="22"/>
          <w:szCs w:val="22"/>
          <w:lang w:val="x-none" w:eastAsia="zh-TW"/>
        </w:rPr>
        <w:t xml:space="preserve"> Relay</w:t>
      </w:r>
      <w:r>
        <w:rPr>
          <w:rFonts w:asciiTheme="minorHAnsi" w:hAnsiTheme="minorHAnsi" w:cstheme="minorHAnsi"/>
          <w:b/>
          <w:sz w:val="22"/>
          <w:szCs w:val="22"/>
          <w:lang w:val="x-none" w:eastAsia="zh-TW"/>
        </w:rPr>
        <w:t xml:space="preserve"> UE in the relay path sends its own SUI message</w:t>
      </w:r>
      <w:r w:rsidRPr="00A550BA">
        <w:rPr>
          <w:rFonts w:asciiTheme="minorHAnsi" w:hAnsiTheme="minorHAnsi" w:cstheme="minorHAnsi"/>
          <w:b/>
          <w:sz w:val="22"/>
          <w:szCs w:val="22"/>
          <w:lang w:val="x-none" w:eastAsia="zh-TW"/>
        </w:rPr>
        <w:t xml:space="preserve"> </w:t>
      </w:r>
      <w:r w:rsidR="002C7F99">
        <w:rPr>
          <w:rFonts w:asciiTheme="minorHAnsi" w:hAnsiTheme="minorHAnsi" w:cstheme="minorHAnsi" w:hint="eastAsia"/>
          <w:b/>
          <w:sz w:val="22"/>
          <w:szCs w:val="22"/>
          <w:lang w:val="x-none" w:eastAsia="zh-TW"/>
        </w:rPr>
        <w:t>(i</w:t>
      </w:r>
      <w:r w:rsidR="002C7F99">
        <w:rPr>
          <w:rFonts w:asciiTheme="minorHAnsi" w:hAnsiTheme="minorHAnsi" w:cstheme="minorHAnsi"/>
          <w:b/>
          <w:sz w:val="22"/>
          <w:szCs w:val="22"/>
          <w:lang w:val="x-none" w:eastAsia="zh-TW"/>
        </w:rPr>
        <w:t>f necessary</w:t>
      </w:r>
      <w:r w:rsidR="002C7F99">
        <w:rPr>
          <w:rFonts w:asciiTheme="minorHAnsi" w:hAnsiTheme="minorHAnsi" w:cstheme="minorHAnsi" w:hint="eastAsia"/>
          <w:b/>
          <w:sz w:val="22"/>
          <w:szCs w:val="22"/>
          <w:lang w:val="x-none" w:eastAsia="zh-TW"/>
        </w:rPr>
        <w:t xml:space="preserve">) </w:t>
      </w:r>
      <w:r w:rsidRPr="00A550BA">
        <w:rPr>
          <w:rFonts w:asciiTheme="minorHAnsi" w:hAnsiTheme="minorHAnsi" w:cstheme="minorHAnsi"/>
          <w:b/>
          <w:sz w:val="22"/>
          <w:szCs w:val="22"/>
          <w:lang w:val="x-none" w:eastAsia="zh-TW"/>
        </w:rPr>
        <w:t>to</w:t>
      </w:r>
      <w:r>
        <w:rPr>
          <w:rFonts w:asciiTheme="minorHAnsi" w:hAnsiTheme="minorHAnsi" w:cstheme="minorHAnsi"/>
          <w:b/>
          <w:sz w:val="22"/>
          <w:szCs w:val="22"/>
          <w:lang w:val="x-none" w:eastAsia="zh-TW"/>
        </w:rPr>
        <w:t xml:space="preserve"> the gNB for</w:t>
      </w:r>
      <w:r w:rsidRPr="00A550BA">
        <w:rPr>
          <w:rFonts w:asciiTheme="minorHAnsi" w:hAnsiTheme="minorHAnsi" w:cstheme="minorHAnsi"/>
          <w:b/>
          <w:sz w:val="22"/>
          <w:szCs w:val="22"/>
          <w:lang w:val="x-none" w:eastAsia="zh-TW"/>
        </w:rPr>
        <w:t xml:space="preserve"> support</w:t>
      </w:r>
      <w:r>
        <w:rPr>
          <w:rFonts w:asciiTheme="minorHAnsi" w:hAnsiTheme="minorHAnsi" w:cstheme="minorHAnsi"/>
          <w:b/>
          <w:sz w:val="22"/>
          <w:szCs w:val="22"/>
          <w:lang w:val="x-none" w:eastAsia="zh-TW"/>
        </w:rPr>
        <w:t>ing</w:t>
      </w:r>
      <w:r w:rsidRPr="00A550BA">
        <w:rPr>
          <w:rFonts w:asciiTheme="minorHAnsi" w:eastAsiaTheme="minorEastAsia" w:hAnsiTheme="minorHAnsi" w:cstheme="minorHAnsi"/>
          <w:b/>
          <w:sz w:val="22"/>
          <w:szCs w:val="22"/>
          <w:lang w:eastAsia="zh-TW"/>
        </w:rPr>
        <w:t xml:space="preserve"> multi-hop L2 </w:t>
      </w:r>
      <w:r w:rsidRPr="00A550BA">
        <w:rPr>
          <w:rFonts w:asciiTheme="minorHAnsi" w:hAnsiTheme="minorHAnsi" w:cstheme="minorHAnsi"/>
          <w:b/>
          <w:sz w:val="22"/>
          <w:szCs w:val="22"/>
          <w:lang w:eastAsia="zh-TW"/>
        </w:rPr>
        <w:t>U2N Relay</w:t>
      </w:r>
      <w:r w:rsidR="0059020C">
        <w:rPr>
          <w:rFonts w:asciiTheme="minorHAnsi" w:hAnsiTheme="minorHAnsi" w:cstheme="minorHAnsi"/>
          <w:b/>
          <w:sz w:val="22"/>
          <w:szCs w:val="22"/>
          <w:lang w:eastAsia="zh-TW"/>
        </w:rPr>
        <w:t xml:space="preserve">, </w:t>
      </w:r>
      <w:r w:rsidR="0059020C" w:rsidRPr="006B5542">
        <w:rPr>
          <w:rFonts w:asciiTheme="minorHAnsi" w:eastAsia="SimSun" w:hAnsiTheme="minorHAnsi" w:cstheme="minorHAnsi"/>
          <w:b/>
          <w:sz w:val="22"/>
          <w:szCs w:val="22"/>
        </w:rPr>
        <w:t xml:space="preserve">just like Remote UE RRC message forwarding </w:t>
      </w:r>
      <w:r w:rsidR="0059020C">
        <w:rPr>
          <w:rFonts w:asciiTheme="minorHAnsi" w:eastAsia="SimSun" w:hAnsiTheme="minorHAnsi" w:cstheme="minorHAnsi"/>
          <w:b/>
          <w:sz w:val="22"/>
          <w:szCs w:val="22"/>
        </w:rPr>
        <w:t>by the U2N Relay UE</w:t>
      </w:r>
      <w:r w:rsidR="0059020C">
        <w:rPr>
          <w:rFonts w:asciiTheme="minorHAnsi" w:hAnsiTheme="minorHAnsi" w:cstheme="minorHAnsi" w:hint="eastAsia"/>
          <w:b/>
          <w:sz w:val="22"/>
          <w:szCs w:val="22"/>
          <w:lang w:eastAsia="zh-TW"/>
        </w:rPr>
        <w:t xml:space="preserve"> </w:t>
      </w:r>
      <w:r w:rsidR="0059020C" w:rsidRPr="006B5542">
        <w:rPr>
          <w:rFonts w:asciiTheme="minorHAnsi" w:eastAsia="SimSun" w:hAnsiTheme="minorHAnsi" w:cstheme="minorHAnsi"/>
          <w:b/>
          <w:sz w:val="22"/>
          <w:szCs w:val="22"/>
        </w:rPr>
        <w:t>in single-hop U2N Relay</w:t>
      </w:r>
      <w:r w:rsidRPr="00A550BA">
        <w:rPr>
          <w:rFonts w:asciiTheme="minorHAnsi" w:eastAsia="DengXian" w:hAnsiTheme="minorHAnsi" w:cstheme="minorHAnsi"/>
          <w:b/>
          <w:sz w:val="22"/>
          <w:szCs w:val="22"/>
          <w:lang w:eastAsia="en-GB"/>
        </w:rPr>
        <w:t>.</w:t>
      </w:r>
      <w:r>
        <w:rPr>
          <w:rFonts w:asciiTheme="minorHAnsi" w:eastAsia="DengXian" w:hAnsiTheme="minorHAnsi" w:cstheme="minorHAnsi"/>
          <w:b/>
          <w:sz w:val="22"/>
          <w:szCs w:val="22"/>
          <w:lang w:eastAsia="en-GB"/>
        </w:rPr>
        <w:t xml:space="preserve"> </w:t>
      </w:r>
    </w:p>
    <w:p w14:paraId="61D63620" w14:textId="7EC0EA76" w:rsidR="00CE231B" w:rsidRDefault="00CE231B" w:rsidP="008D11CC">
      <w:pPr>
        <w:snapToGrid w:val="0"/>
        <w:spacing w:afterLines="50" w:after="120" w:line="240" w:lineRule="atLeast"/>
        <w:rPr>
          <w:rFonts w:asciiTheme="minorHAnsi" w:hAnsiTheme="minorHAnsi" w:cstheme="minorHAnsi"/>
          <w:sz w:val="22"/>
          <w:szCs w:val="22"/>
          <w:lang w:eastAsia="zh-TW"/>
        </w:rPr>
      </w:pPr>
    </w:p>
    <w:p w14:paraId="04F24383" w14:textId="06CB5A96" w:rsidR="00B24836" w:rsidRPr="00E929D8" w:rsidRDefault="00B24836" w:rsidP="006D110A">
      <w:pPr>
        <w:snapToGrid w:val="0"/>
        <w:spacing w:before="240" w:after="240"/>
        <w:ind w:left="564" w:hangingChars="235" w:hanging="564"/>
        <w:rPr>
          <w:rFonts w:ascii="Arial" w:eastAsiaTheme="minorEastAsia" w:hAnsi="Arial" w:cs="Arial"/>
          <w:sz w:val="24"/>
          <w:szCs w:val="24"/>
          <w:lang w:eastAsia="zh-TW"/>
        </w:rPr>
      </w:pPr>
      <w:r w:rsidRPr="000F10B4">
        <w:rPr>
          <w:rFonts w:ascii="Arial" w:eastAsiaTheme="minorEastAsia" w:hAnsi="Arial" w:cs="Arial"/>
          <w:sz w:val="24"/>
          <w:szCs w:val="24"/>
          <w:lang w:eastAsia="zh-TW"/>
        </w:rPr>
        <w:t>2.</w:t>
      </w:r>
      <w:r w:rsidR="00717743">
        <w:rPr>
          <w:rFonts w:ascii="Arial" w:eastAsiaTheme="minorEastAsia" w:hAnsi="Arial" w:cs="Arial"/>
          <w:sz w:val="24"/>
          <w:szCs w:val="24"/>
          <w:lang w:eastAsia="zh-TW"/>
        </w:rPr>
        <w:t>4</w:t>
      </w:r>
      <w:r w:rsidRPr="000F10B4">
        <w:rPr>
          <w:rFonts w:ascii="Arial" w:eastAsiaTheme="minorEastAsia" w:hAnsi="Arial" w:cs="Arial"/>
          <w:sz w:val="24"/>
          <w:szCs w:val="24"/>
          <w:lang w:eastAsia="zh-TW"/>
        </w:rPr>
        <w:tab/>
      </w:r>
      <w:r>
        <w:rPr>
          <w:rFonts w:ascii="Arial" w:eastAsia="SimSun" w:hAnsi="Arial" w:cs="Arial"/>
          <w:sz w:val="24"/>
          <w:szCs w:val="24"/>
        </w:rPr>
        <w:t>W</w:t>
      </w:r>
      <w:r w:rsidRPr="00B24836">
        <w:rPr>
          <w:rFonts w:ascii="Arial" w:eastAsia="SimSun" w:hAnsi="Arial" w:cs="Arial"/>
          <w:sz w:val="24"/>
          <w:szCs w:val="24"/>
        </w:rPr>
        <w:t xml:space="preserve">hether </w:t>
      </w:r>
      <w:r w:rsidR="00722F33" w:rsidRPr="00722F33">
        <w:rPr>
          <w:rFonts w:ascii="Arial" w:hAnsi="Arial" w:cs="Arial"/>
          <w:sz w:val="24"/>
          <w:szCs w:val="24"/>
        </w:rPr>
        <w:t xml:space="preserve">the SRAP </w:t>
      </w:r>
      <w:r w:rsidR="00722F33" w:rsidRPr="00722F33">
        <w:rPr>
          <w:rFonts w:ascii="Arial" w:eastAsia="SimSun" w:hAnsi="Arial" w:cs="Arial"/>
          <w:sz w:val="24"/>
          <w:szCs w:val="24"/>
        </w:rPr>
        <w:t xml:space="preserve">header </w:t>
      </w:r>
      <w:r w:rsidR="00722F33" w:rsidRPr="00722F33">
        <w:rPr>
          <w:rFonts w:ascii="Arial" w:hAnsi="Arial" w:cs="Arial"/>
          <w:sz w:val="24"/>
          <w:szCs w:val="24"/>
        </w:rPr>
        <w:t xml:space="preserve">is present over </w:t>
      </w:r>
      <w:r w:rsidR="00722F33" w:rsidRPr="00722F33">
        <w:rPr>
          <w:rFonts w:ascii="Arial" w:hAnsi="Arial" w:cs="Arial"/>
          <w:sz w:val="24"/>
          <w:szCs w:val="24"/>
          <w:lang w:eastAsia="zh-TW"/>
        </w:rPr>
        <w:t xml:space="preserve">each </w:t>
      </w:r>
      <w:r w:rsidR="00722F33" w:rsidRPr="00722F33">
        <w:rPr>
          <w:rFonts w:ascii="Arial" w:hAnsi="Arial" w:cs="Arial"/>
          <w:sz w:val="24"/>
          <w:szCs w:val="24"/>
        </w:rPr>
        <w:t>PC5 hop between two relay UEs</w:t>
      </w:r>
      <w:r w:rsidR="006D110A" w:rsidRPr="006D110A">
        <w:rPr>
          <w:rFonts w:asciiTheme="minorHAnsi" w:hAnsiTheme="minorHAnsi" w:cstheme="minorHAnsi" w:hint="eastAsia"/>
          <w:sz w:val="22"/>
          <w:szCs w:val="22"/>
          <w:lang w:eastAsia="zh-TW"/>
        </w:rPr>
        <w:t xml:space="preserve"> </w:t>
      </w:r>
      <w:r w:rsidR="006D110A" w:rsidRPr="006D110A">
        <w:rPr>
          <w:rFonts w:ascii="Arial" w:hAnsi="Arial" w:cs="Arial"/>
          <w:sz w:val="24"/>
          <w:szCs w:val="24"/>
          <w:lang w:eastAsia="zh-TW"/>
        </w:rPr>
        <w:t>f</w:t>
      </w:r>
      <w:r w:rsidR="006D110A" w:rsidRPr="006D110A">
        <w:rPr>
          <w:rFonts w:ascii="Arial" w:hAnsi="Arial" w:cs="Arial"/>
          <w:sz w:val="24"/>
          <w:szCs w:val="24"/>
        </w:rPr>
        <w:t xml:space="preserve">or </w:t>
      </w:r>
      <w:r w:rsidR="006D110A" w:rsidRPr="006D110A">
        <w:rPr>
          <w:rFonts w:ascii="Arial" w:eastAsia="SimSun" w:hAnsi="Arial" w:cs="Arial"/>
          <w:sz w:val="24"/>
          <w:szCs w:val="24"/>
        </w:rPr>
        <w:t xml:space="preserve">L2 </w:t>
      </w:r>
      <w:r w:rsidR="006D110A" w:rsidRPr="006D110A">
        <w:rPr>
          <w:rFonts w:ascii="Arial" w:hAnsi="Arial" w:cs="Arial"/>
          <w:sz w:val="24"/>
          <w:szCs w:val="24"/>
        </w:rPr>
        <w:t>U2N Remote UE's message on SRB0</w:t>
      </w:r>
    </w:p>
    <w:p w14:paraId="0593C61C" w14:textId="77777777" w:rsidR="00AB4A02" w:rsidRDefault="00AB4A02" w:rsidP="00AB4A02">
      <w:pPr>
        <w:pStyle w:val="ListParagraph"/>
        <w:snapToGrid w:val="0"/>
        <w:spacing w:afterLines="50" w:after="120" w:line="240" w:lineRule="atLeast"/>
        <w:ind w:left="403" w:hanging="403"/>
        <w:jc w:val="center"/>
        <w:rPr>
          <w:rFonts w:asciiTheme="minorHAnsi" w:hAnsiTheme="minorHAnsi"/>
          <w:b/>
          <w:color w:val="000000" w:themeColor="text1"/>
          <w:sz w:val="22"/>
          <w:szCs w:val="22"/>
        </w:rPr>
      </w:pPr>
      <w:r>
        <w:rPr>
          <w:noProof/>
          <w:lang w:val="en-US" w:eastAsia="zh-TW"/>
        </w:rPr>
        <mc:AlternateContent>
          <mc:Choice Requires="wpc">
            <w:drawing>
              <wp:inline distT="0" distB="0" distL="0" distR="0" wp14:anchorId="253C4755" wp14:editId="02116EBA">
                <wp:extent cx="6143625" cy="501650"/>
                <wp:effectExtent l="0" t="0" r="0" b="0"/>
                <wp:docPr id="38" name="畫布 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1" name="文字方塊 2"/>
                        <wps:cNvSpPr txBox="1"/>
                        <wps:spPr>
                          <a:xfrm>
                            <a:off x="3615350" y="207940"/>
                            <a:ext cx="638175" cy="212725"/>
                          </a:xfrm>
                          <a:prstGeom prst="rect">
                            <a:avLst/>
                          </a:prstGeom>
                          <a:solidFill>
                            <a:schemeClr val="lt1"/>
                          </a:solidFill>
                          <a:ln w="6350">
                            <a:noFill/>
                          </a:ln>
                        </wps:spPr>
                        <wps:txbx>
                          <w:txbxContent>
                            <w:p w14:paraId="42AED504" w14:textId="77777777" w:rsidR="00AB4A02" w:rsidRDefault="00AB4A02" w:rsidP="00AB4A02">
                              <w:pPr>
                                <w:pStyle w:val="NormalWeb"/>
                                <w:spacing w:before="0" w:beforeAutospacing="0" w:after="0" w:afterAutospacing="0"/>
                                <w:jc w:val="center"/>
                              </w:pPr>
                              <w:r>
                                <w:rPr>
                                  <w:rFonts w:ascii="Arial Narrow" w:hAnsi="Arial Narrow"/>
                                  <w:sz w:val="16"/>
                                  <w:szCs w:val="16"/>
                                </w:rPr>
                                <w:t>(header)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文字方塊 2"/>
                        <wps:cNvSpPr txBox="1"/>
                        <wps:spPr>
                          <a:xfrm>
                            <a:off x="3615350" y="53000"/>
                            <a:ext cx="622935" cy="190500"/>
                          </a:xfrm>
                          <a:prstGeom prst="rect">
                            <a:avLst/>
                          </a:prstGeom>
                          <a:solidFill>
                            <a:schemeClr val="lt1"/>
                          </a:solidFill>
                          <a:ln w="6350">
                            <a:noFill/>
                          </a:ln>
                        </wps:spPr>
                        <wps:txbx>
                          <w:txbxContent>
                            <w:p w14:paraId="482EDD49" w14:textId="77777777" w:rsidR="00AB4A02" w:rsidRDefault="00AB4A02" w:rsidP="00AB4A02">
                              <w:pPr>
                                <w:pStyle w:val="NormalWeb"/>
                                <w:spacing w:before="0" w:beforeAutospacing="0" w:after="0" w:afterAutospacing="0"/>
                                <w:jc w:val="center"/>
                              </w:pPr>
                              <w:r>
                                <w:rPr>
                                  <w:rFonts w:ascii="Arial Narrow" w:hAnsi="Arial Narrow"/>
                                  <w:sz w:val="16"/>
                                  <w:szCs w:val="16"/>
                                </w:rPr>
                                <w:t>SRAP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文字方塊 2"/>
                        <wps:cNvSpPr txBox="1"/>
                        <wps:spPr>
                          <a:xfrm>
                            <a:off x="2267683" y="212385"/>
                            <a:ext cx="638175" cy="213065"/>
                          </a:xfrm>
                          <a:prstGeom prst="rect">
                            <a:avLst/>
                          </a:prstGeom>
                          <a:solidFill>
                            <a:schemeClr val="lt1"/>
                          </a:solidFill>
                          <a:ln w="6350">
                            <a:noFill/>
                          </a:ln>
                        </wps:spPr>
                        <wps:txbx>
                          <w:txbxContent>
                            <w:p w14:paraId="48EC0366" w14:textId="77777777" w:rsidR="00AB4A02" w:rsidRDefault="00AB4A02" w:rsidP="00AB4A02">
                              <w:pPr>
                                <w:pStyle w:val="NormalWeb"/>
                                <w:spacing w:before="0" w:beforeAutospacing="0" w:after="0" w:afterAutospacing="0"/>
                                <w:jc w:val="center"/>
                              </w:pPr>
                              <w:r>
                                <w:rPr>
                                  <w:rFonts w:ascii="Arial Narrow" w:hAnsi="Arial Narrow"/>
                                  <w:sz w:val="16"/>
                                  <w:szCs w:val="16"/>
                                </w:rPr>
                                <w:t>(</w:t>
                              </w:r>
                              <w:proofErr w:type="gramStart"/>
                              <w:r w:rsidRPr="00496A70">
                                <w:rPr>
                                  <w:rFonts w:ascii="Arial Narrow" w:hAnsi="Arial Narrow"/>
                                  <w:b/>
                                  <w:color w:val="FF0000"/>
                                  <w:sz w:val="16"/>
                                  <w:szCs w:val="16"/>
                                </w:rPr>
                                <w:t>no</w:t>
                              </w:r>
                              <w:proofErr w:type="gramEnd"/>
                              <w:r>
                                <w:rPr>
                                  <w:rFonts w:ascii="Arial Narrow" w:hAnsi="Arial Narrow"/>
                                  <w:sz w:val="16"/>
                                  <w:szCs w:val="16"/>
                                </w:rPr>
                                <w:t xml:space="preserve"> header)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文字方塊 2"/>
                        <wps:cNvSpPr txBox="1"/>
                        <wps:spPr>
                          <a:xfrm>
                            <a:off x="2267683" y="57150"/>
                            <a:ext cx="623275" cy="190500"/>
                          </a:xfrm>
                          <a:prstGeom prst="rect">
                            <a:avLst/>
                          </a:prstGeom>
                          <a:solidFill>
                            <a:schemeClr val="lt1"/>
                          </a:solidFill>
                          <a:ln w="6350">
                            <a:noFill/>
                          </a:ln>
                        </wps:spPr>
                        <wps:txbx>
                          <w:txbxContent>
                            <w:p w14:paraId="214B3DA4" w14:textId="77777777" w:rsidR="00AB4A02" w:rsidRPr="005B32ED" w:rsidRDefault="00AB4A02" w:rsidP="00AB4A02">
                              <w:pPr>
                                <w:pStyle w:val="NormalWeb"/>
                                <w:spacing w:before="0" w:beforeAutospacing="0" w:after="0" w:afterAutospacing="0"/>
                                <w:jc w:val="center"/>
                                <w:rPr>
                                  <w:sz w:val="16"/>
                                  <w:szCs w:val="16"/>
                                </w:rPr>
                              </w:pPr>
                              <w:r>
                                <w:rPr>
                                  <w:rFonts w:ascii="Arial Narrow" w:hAnsi="Arial Narrow"/>
                                  <w:sz w:val="16"/>
                                  <w:szCs w:val="16"/>
                                </w:rPr>
                                <w:t>S</w:t>
                              </w:r>
                              <w:r w:rsidRPr="005B32ED">
                                <w:rPr>
                                  <w:rFonts w:ascii="Arial Narrow" w:hAnsi="Arial Narrow"/>
                                  <w:sz w:val="16"/>
                                  <w:szCs w:val="16"/>
                                </w:rPr>
                                <w:t>R</w:t>
                              </w:r>
                              <w:r>
                                <w:rPr>
                                  <w:rFonts w:ascii="Arial Narrow" w:hAnsi="Arial Narrow"/>
                                  <w:sz w:val="16"/>
                                  <w:szCs w:val="16"/>
                                </w:rPr>
                                <w:t>A</w:t>
                              </w:r>
                              <w:r w:rsidRPr="005B32ED">
                                <w:rPr>
                                  <w:rFonts w:ascii="Arial Narrow" w:hAnsi="Arial Narrow"/>
                                  <w:sz w:val="16"/>
                                  <w:szCs w:val="16"/>
                                </w:rPr>
                                <w:t xml:space="preserve">P </w:t>
                              </w:r>
                              <w:r>
                                <w:rPr>
                                  <w:rFonts w:ascii="Arial Narrow" w:hAnsi="Arial Narrow"/>
                                  <w:sz w:val="16"/>
                                  <w:szCs w:val="16"/>
                                </w:rPr>
                                <w:t>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文字方塊 2"/>
                        <wps:cNvSpPr txBox="1"/>
                        <wps:spPr>
                          <a:xfrm>
                            <a:off x="1508760" y="114595"/>
                            <a:ext cx="742458" cy="251460"/>
                          </a:xfrm>
                          <a:prstGeom prst="rect">
                            <a:avLst/>
                          </a:prstGeom>
                          <a:solidFill>
                            <a:schemeClr val="lt1"/>
                          </a:solidFill>
                          <a:ln w="6350">
                            <a:solidFill>
                              <a:prstClr val="black"/>
                            </a:solidFill>
                          </a:ln>
                        </wps:spPr>
                        <wps:txbx>
                          <w:txbxContent>
                            <w:p w14:paraId="5E889165" w14:textId="77777777" w:rsidR="00AB4A02" w:rsidRPr="00834E29" w:rsidRDefault="00AB4A02" w:rsidP="00AB4A02">
                              <w:pPr>
                                <w:pStyle w:val="NormalWeb"/>
                                <w:spacing w:before="0" w:beforeAutospacing="0" w:after="0" w:afterAutospacing="0"/>
                                <w:jc w:val="center"/>
                                <w:rPr>
                                  <w:rFonts w:ascii="Arial Narrow" w:hAnsi="Arial Narrow"/>
                                  <w:sz w:val="20"/>
                                  <w:szCs w:val="20"/>
                                </w:rPr>
                              </w:pPr>
                              <w:r w:rsidRPr="00834E29">
                                <w:rPr>
                                  <w:rFonts w:ascii="Arial Narrow" w:hAnsi="Arial Narrow"/>
                                  <w:sz w:val="20"/>
                                  <w:szCs w:val="20"/>
                                </w:rPr>
                                <w:t>Remote 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文字方塊 2"/>
                        <wps:cNvSpPr txBox="1"/>
                        <wps:spPr>
                          <a:xfrm>
                            <a:off x="4234814" y="107849"/>
                            <a:ext cx="400194" cy="264401"/>
                          </a:xfrm>
                          <a:prstGeom prst="rect">
                            <a:avLst/>
                          </a:prstGeom>
                          <a:solidFill>
                            <a:schemeClr val="lt1"/>
                          </a:solidFill>
                          <a:ln w="6350">
                            <a:solidFill>
                              <a:prstClr val="black"/>
                            </a:solidFill>
                          </a:ln>
                        </wps:spPr>
                        <wps:txbx>
                          <w:txbxContent>
                            <w:p w14:paraId="383EC135" w14:textId="77777777" w:rsidR="00AB4A02" w:rsidRPr="008D3EE0" w:rsidRDefault="00AB4A02" w:rsidP="00AB4A02">
                              <w:pPr>
                                <w:pStyle w:val="NormalWeb"/>
                                <w:spacing w:before="0" w:beforeAutospacing="0" w:after="0" w:afterAutospacing="0"/>
                                <w:jc w:val="center"/>
                                <w:rPr>
                                  <w:rFonts w:ascii="Arial Narrow" w:hAnsi="Arial Narrow"/>
                                  <w:sz w:val="20"/>
                                  <w:szCs w:val="20"/>
                                </w:rPr>
                              </w:pPr>
                              <w:r w:rsidRPr="008D3EE0">
                                <w:rPr>
                                  <w:rFonts w:ascii="Arial Narrow" w:hAnsi="Arial Narrow"/>
                                  <w:sz w:val="20"/>
                                  <w:szCs w:val="20"/>
                                </w:rPr>
                                <w:t>gNB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直線接點 46"/>
                        <wps:cNvCnPr>
                          <a:stCxn id="40" idx="3"/>
                          <a:endCxn id="11" idx="1"/>
                        </wps:cNvCnPr>
                        <wps:spPr>
                          <a:xfrm flipV="1">
                            <a:off x="2251218" y="239771"/>
                            <a:ext cx="639740" cy="55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文字方塊 2"/>
                        <wps:cNvSpPr txBox="1"/>
                        <wps:spPr>
                          <a:xfrm>
                            <a:off x="2890958" y="114676"/>
                            <a:ext cx="699770" cy="250190"/>
                          </a:xfrm>
                          <a:prstGeom prst="rect">
                            <a:avLst/>
                          </a:prstGeom>
                          <a:solidFill>
                            <a:schemeClr val="lt1"/>
                          </a:solidFill>
                          <a:ln w="6350">
                            <a:solidFill>
                              <a:prstClr val="black"/>
                            </a:solidFill>
                          </a:ln>
                        </wps:spPr>
                        <wps:txbx>
                          <w:txbxContent>
                            <w:p w14:paraId="5A86EF36" w14:textId="77777777" w:rsidR="00AB4A02" w:rsidRDefault="00AB4A02" w:rsidP="00AB4A02">
                              <w:pPr>
                                <w:pStyle w:val="NormalWeb"/>
                                <w:spacing w:before="0" w:beforeAutospacing="0" w:after="0" w:afterAutospacing="0"/>
                                <w:jc w:val="center"/>
                              </w:pPr>
                              <w:r>
                                <w:rPr>
                                  <w:rFonts w:ascii="Arial Narrow" w:hAnsi="Arial Narrow" w:cs="Arial"/>
                                  <w:sz w:val="20"/>
                                  <w:szCs w:val="20"/>
                                </w:rPr>
                                <w:t>U2N Relay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直線接點 12"/>
                        <wps:cNvCnPr>
                          <a:stCxn id="11" idx="3"/>
                          <a:endCxn id="41" idx="1"/>
                        </wps:cNvCnPr>
                        <wps:spPr>
                          <a:xfrm>
                            <a:off x="3590728" y="239771"/>
                            <a:ext cx="644086" cy="27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53C4755" id="畫布 38" o:spid="_x0000_s1026" editas="canvas" style="width:483.75pt;height:39.5pt;mso-position-horizontal-relative:char;mso-position-vertical-relative:line" coordsize="61436,5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">
                <v:shape id="_x0000_s1027" type="#_x0000_t75" style="position:absolute;width:61436;height:5016;visibility:visible;mso-wrap-style:square">
                  <v:fill o:detectmouseclick="t"/>
                  <v:path o:connecttype="none"/>
                </v:shape>
                <v:shapetype id="_x0000_t202" coordsize="21600,21600" o:spt="202" path="m,l,21600r21600,l21600,xe">
                  <v:stroke joinstyle="miter"/>
                  <v:path gradientshapeok="t" o:connecttype="rect"/>
                </v:shapetype>
                <v:shape id="文字方塊 2" o:spid="_x0000_s1028" type="#_x0000_t202" style="position:absolute;left:36153;top:2079;width:6382;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" fillcolor="white [3201]" stroked="f" strokeweight=".5pt">
                  <v:textbox>
                    <w:txbxContent>
                      <w:p w14:paraId="42AED504" w14:textId="77777777" w:rsidR="00AB4A02" w:rsidRDefault="00AB4A02" w:rsidP="00AB4A02">
                        <w:pPr>
                          <w:pStyle w:val="NormalWeb"/>
                          <w:spacing w:before="0" w:beforeAutospacing="0" w:after="0" w:afterAutospacing="0"/>
                          <w:jc w:val="center"/>
                        </w:pPr>
                        <w:r>
                          <w:rPr>
                            <w:rFonts w:ascii="Arial Narrow" w:hAnsi="Arial Narrow"/>
                            <w:sz w:val="16"/>
                            <w:szCs w:val="16"/>
                          </w:rPr>
                          <w:t>(header)</w:t>
                        </w:r>
                      </w:p>
                    </w:txbxContent>
                  </v:textbox>
                </v:shape>
                <v:shape id="文字方塊 2" o:spid="_x0000_s1029" type="#_x0000_t202" style="position:absolute;left:36153;top:530;width:6229;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" fillcolor="white [3201]" stroked="f" strokeweight=".5pt">
                  <v:textbox>
                    <w:txbxContent>
                      <w:p w14:paraId="482EDD49" w14:textId="77777777" w:rsidR="00AB4A02" w:rsidRDefault="00AB4A02" w:rsidP="00AB4A02">
                        <w:pPr>
                          <w:pStyle w:val="NormalWeb"/>
                          <w:spacing w:before="0" w:beforeAutospacing="0" w:after="0" w:afterAutospacing="0"/>
                          <w:jc w:val="center"/>
                        </w:pPr>
                        <w:r>
                          <w:rPr>
                            <w:rFonts w:ascii="Arial Narrow" w:hAnsi="Arial Narrow"/>
                            <w:sz w:val="16"/>
                            <w:szCs w:val="16"/>
                          </w:rPr>
                          <w:t>SRAP PDU</w:t>
                        </w:r>
                      </w:p>
                    </w:txbxContent>
                  </v:textbox>
                </v:shape>
                <v:shape id="文字方塊 2" o:spid="_x0000_s1030" type="#_x0000_t202" style="position:absolute;left:22676;top:2123;width:6382;height:2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" fillcolor="white [3201]" stroked="f" strokeweight=".5pt">
                  <v:textbox>
                    <w:txbxContent>
                      <w:p w14:paraId="48EC0366" w14:textId="77777777" w:rsidR="00AB4A02" w:rsidRDefault="00AB4A02" w:rsidP="00AB4A02">
                        <w:pPr>
                          <w:pStyle w:val="NormalWeb"/>
                          <w:spacing w:before="0" w:beforeAutospacing="0" w:after="0" w:afterAutospacing="0"/>
                          <w:jc w:val="center"/>
                        </w:pPr>
                        <w:r>
                          <w:rPr>
                            <w:rFonts w:ascii="Arial Narrow" w:hAnsi="Arial Narrow"/>
                            <w:sz w:val="16"/>
                            <w:szCs w:val="16"/>
                          </w:rPr>
                          <w:t>(</w:t>
                        </w:r>
                        <w:proofErr w:type="gramStart"/>
                        <w:r w:rsidRPr="00496A70">
                          <w:rPr>
                            <w:rFonts w:ascii="Arial Narrow" w:hAnsi="Arial Narrow"/>
                            <w:b/>
                            <w:color w:val="FF0000"/>
                            <w:sz w:val="16"/>
                            <w:szCs w:val="16"/>
                          </w:rPr>
                          <w:t>no</w:t>
                        </w:r>
                        <w:proofErr w:type="gramEnd"/>
                        <w:r>
                          <w:rPr>
                            <w:rFonts w:ascii="Arial Narrow" w:hAnsi="Arial Narrow"/>
                            <w:sz w:val="16"/>
                            <w:szCs w:val="16"/>
                          </w:rPr>
                          <w:t xml:space="preserve"> header)</w:t>
                        </w:r>
                      </w:p>
                    </w:txbxContent>
                  </v:textbox>
                </v:shape>
                <v:shape id="文字方塊 2" o:spid="_x0000_s1031" type="#_x0000_t202" style="position:absolute;left:22676;top:571;width:62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214B3DA4" w14:textId="77777777" w:rsidR="00AB4A02" w:rsidRPr="005B32ED" w:rsidRDefault="00AB4A02" w:rsidP="00AB4A02">
                        <w:pPr>
                          <w:pStyle w:val="NormalWeb"/>
                          <w:spacing w:before="0" w:beforeAutospacing="0" w:after="0" w:afterAutospacing="0"/>
                          <w:jc w:val="center"/>
                          <w:rPr>
                            <w:sz w:val="16"/>
                            <w:szCs w:val="16"/>
                          </w:rPr>
                        </w:pPr>
                        <w:r>
                          <w:rPr>
                            <w:rFonts w:ascii="Arial Narrow" w:hAnsi="Arial Narrow"/>
                            <w:sz w:val="16"/>
                            <w:szCs w:val="16"/>
                          </w:rPr>
                          <w:t>S</w:t>
                        </w:r>
                        <w:r w:rsidRPr="005B32ED">
                          <w:rPr>
                            <w:rFonts w:ascii="Arial Narrow" w:hAnsi="Arial Narrow"/>
                            <w:sz w:val="16"/>
                            <w:szCs w:val="16"/>
                          </w:rPr>
                          <w:t>R</w:t>
                        </w:r>
                        <w:r>
                          <w:rPr>
                            <w:rFonts w:ascii="Arial Narrow" w:hAnsi="Arial Narrow"/>
                            <w:sz w:val="16"/>
                            <w:szCs w:val="16"/>
                          </w:rPr>
                          <w:t>A</w:t>
                        </w:r>
                        <w:r w:rsidRPr="005B32ED">
                          <w:rPr>
                            <w:rFonts w:ascii="Arial Narrow" w:hAnsi="Arial Narrow"/>
                            <w:sz w:val="16"/>
                            <w:szCs w:val="16"/>
                          </w:rPr>
                          <w:t xml:space="preserve">P </w:t>
                        </w:r>
                        <w:r>
                          <w:rPr>
                            <w:rFonts w:ascii="Arial Narrow" w:hAnsi="Arial Narrow"/>
                            <w:sz w:val="16"/>
                            <w:szCs w:val="16"/>
                          </w:rPr>
                          <w:t>PDU</w:t>
                        </w:r>
                      </w:p>
                    </w:txbxContent>
                  </v:textbox>
                </v:shape>
                <v:shape id="文字方塊 2" o:spid="_x0000_s1032" type="#_x0000_t202" style="position:absolute;left:15087;top:1145;width:7425;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" fillcolor="white [3201]" strokeweight=".5pt">
                  <v:textbox>
                    <w:txbxContent>
                      <w:p w14:paraId="5E889165" w14:textId="77777777" w:rsidR="00AB4A02" w:rsidRPr="00834E29" w:rsidRDefault="00AB4A02" w:rsidP="00AB4A02">
                        <w:pPr>
                          <w:pStyle w:val="NormalWeb"/>
                          <w:spacing w:before="0" w:beforeAutospacing="0" w:after="0" w:afterAutospacing="0"/>
                          <w:jc w:val="center"/>
                          <w:rPr>
                            <w:rFonts w:ascii="Arial Narrow" w:hAnsi="Arial Narrow"/>
                            <w:sz w:val="20"/>
                            <w:szCs w:val="20"/>
                          </w:rPr>
                        </w:pPr>
                        <w:r w:rsidRPr="00834E29">
                          <w:rPr>
                            <w:rFonts w:ascii="Arial Narrow" w:hAnsi="Arial Narrow"/>
                            <w:sz w:val="20"/>
                            <w:szCs w:val="20"/>
                          </w:rPr>
                          <w:t>Remote UE</w:t>
                        </w:r>
                      </w:p>
                    </w:txbxContent>
                  </v:textbox>
                </v:shape>
                <v:shape id="文字方塊 2" o:spid="_x0000_s1033" type="#_x0000_t202" style="position:absolute;left:42348;top:1078;width:4002;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" fillcolor="white [3201]" strokeweight=".5pt">
                  <v:textbox>
                    <w:txbxContent>
                      <w:p w14:paraId="383EC135" w14:textId="77777777" w:rsidR="00AB4A02" w:rsidRPr="008D3EE0" w:rsidRDefault="00AB4A02" w:rsidP="00AB4A02">
                        <w:pPr>
                          <w:pStyle w:val="NormalWeb"/>
                          <w:spacing w:before="0" w:beforeAutospacing="0" w:after="0" w:afterAutospacing="0"/>
                          <w:jc w:val="center"/>
                          <w:rPr>
                            <w:rFonts w:ascii="Arial Narrow" w:hAnsi="Arial Narrow"/>
                            <w:sz w:val="20"/>
                            <w:szCs w:val="20"/>
                          </w:rPr>
                        </w:pPr>
                        <w:r w:rsidRPr="008D3EE0">
                          <w:rPr>
                            <w:rFonts w:ascii="Arial Narrow" w:hAnsi="Arial Narrow"/>
                            <w:sz w:val="20"/>
                            <w:szCs w:val="20"/>
                          </w:rPr>
                          <w:t>gNB</w:t>
                        </w:r>
                      </w:p>
                    </w:txbxContent>
                  </v:textbox>
                </v:shape>
                <v:line id="直線接點 46" o:spid="_x0000_s1034" style="position:absolute;flip:y;visibility:visible;mso-wrap-style:square" from="22512,2397" to="28909,24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" strokecolor="black [3213]" strokeweight="1pt"/>
                <v:shape id="文字方塊 2" o:spid="_x0000_s1035" type="#_x0000_t202" style="position:absolute;left:28909;top:1146;width:6998;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14:paraId="5A86EF36" w14:textId="77777777" w:rsidR="00AB4A02" w:rsidRDefault="00AB4A02" w:rsidP="00AB4A02">
                        <w:pPr>
                          <w:pStyle w:val="NormalWeb"/>
                          <w:spacing w:before="0" w:beforeAutospacing="0" w:after="0" w:afterAutospacing="0"/>
                          <w:jc w:val="center"/>
                        </w:pPr>
                        <w:r>
                          <w:rPr>
                            <w:rFonts w:ascii="Arial Narrow" w:hAnsi="Arial Narrow" w:cs="Arial"/>
                            <w:sz w:val="20"/>
                            <w:szCs w:val="20"/>
                          </w:rPr>
                          <w:t>U2N Relay</w:t>
                        </w:r>
                      </w:p>
                    </w:txbxContent>
                  </v:textbox>
                </v:shape>
                <v:line id="直線接點 12" o:spid="_x0000_s1036" style="position:absolute;visibility:visible;mso-wrap-style:square" from="35907,2397" to="42348,2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" strokecolor="black [3213]" strokeweight="1pt"/>
                <w10:anchorlock/>
              </v:group>
            </w:pict>
          </mc:Fallback>
        </mc:AlternateContent>
      </w:r>
    </w:p>
    <w:p w14:paraId="1123CB55" w14:textId="38393D8A" w:rsidR="00AB4A02" w:rsidRDefault="00AB4A02" w:rsidP="00AB4A02">
      <w:pPr>
        <w:pStyle w:val="NormalWeb"/>
        <w:spacing w:before="0" w:beforeAutospacing="0" w:after="0" w:afterAutospacing="0"/>
        <w:ind w:leftChars="-1" w:left="-2" w:firstLine="1"/>
        <w:jc w:val="center"/>
        <w:rPr>
          <w:rFonts w:ascii="Arial" w:hAnsi="Arial" w:cs="Arial"/>
          <w:b/>
          <w:sz w:val="20"/>
          <w:szCs w:val="20"/>
        </w:rPr>
      </w:pPr>
      <w:r>
        <w:rPr>
          <w:rFonts w:ascii="Arial" w:hAnsi="Arial" w:cs="Arial"/>
          <w:b/>
          <w:sz w:val="20"/>
          <w:szCs w:val="20"/>
        </w:rPr>
        <w:t xml:space="preserve">Figure 1. SRAP header for SRB0 message in </w:t>
      </w:r>
      <w:r w:rsidR="002C7F99">
        <w:rPr>
          <w:rFonts w:ascii="Arial" w:hAnsi="Arial" w:cs="Arial"/>
          <w:b/>
          <w:sz w:val="20"/>
          <w:szCs w:val="20"/>
        </w:rPr>
        <w:t>s</w:t>
      </w:r>
      <w:r w:rsidRPr="007559A9">
        <w:rPr>
          <w:rFonts w:ascii="Arial" w:hAnsi="Arial" w:cs="Arial"/>
          <w:b/>
          <w:sz w:val="20"/>
          <w:szCs w:val="20"/>
        </w:rPr>
        <w:t xml:space="preserve">ingle-hop </w:t>
      </w:r>
      <w:r w:rsidR="009A0B64" w:rsidRPr="009A0B64">
        <w:rPr>
          <w:rFonts w:ascii="Arial" w:eastAsia="微軟正黑體" w:hAnsi="Arial" w:cs="Arial"/>
          <w:b/>
          <w:sz w:val="20"/>
          <w:szCs w:val="20"/>
          <w:lang w:eastAsia="zh-TW"/>
        </w:rPr>
        <w:t xml:space="preserve">L2 </w:t>
      </w:r>
      <w:r w:rsidRPr="007559A9">
        <w:rPr>
          <w:rFonts w:ascii="Arial" w:hAnsi="Arial" w:cs="Arial"/>
          <w:b/>
          <w:sz w:val="20"/>
          <w:szCs w:val="20"/>
        </w:rPr>
        <w:t>U2N Relay</w:t>
      </w:r>
    </w:p>
    <w:p w14:paraId="00BE8144" w14:textId="77777777" w:rsidR="00AB4A02" w:rsidRPr="007559A9" w:rsidRDefault="00AB4A02" w:rsidP="00AB4A02">
      <w:pPr>
        <w:pStyle w:val="NormalWeb"/>
        <w:spacing w:before="0" w:beforeAutospacing="0" w:after="0" w:afterAutospacing="0"/>
        <w:ind w:leftChars="-1" w:left="-2" w:firstLine="1"/>
        <w:jc w:val="center"/>
        <w:rPr>
          <w:rFonts w:ascii="Arial" w:hAnsi="Arial" w:cs="Arial"/>
          <w:b/>
          <w:sz w:val="20"/>
          <w:szCs w:val="20"/>
        </w:rPr>
      </w:pPr>
    </w:p>
    <w:p w14:paraId="49EF9A24" w14:textId="425EE01E" w:rsidR="00E73822" w:rsidRDefault="00E73822" w:rsidP="008D11CC">
      <w:pPr>
        <w:snapToGrid w:val="0"/>
        <w:spacing w:afterLines="50" w:after="120" w:line="240" w:lineRule="atLeast"/>
        <w:rPr>
          <w:rFonts w:asciiTheme="minorHAnsi" w:hAnsiTheme="minorHAnsi" w:cstheme="minorHAnsi"/>
          <w:sz w:val="22"/>
          <w:szCs w:val="22"/>
        </w:rPr>
      </w:pPr>
      <w:r>
        <w:rPr>
          <w:rFonts w:asciiTheme="minorHAnsi" w:eastAsia="SimSun" w:hAnsiTheme="minorHAnsi" w:cstheme="minorHAnsi"/>
          <w:sz w:val="22"/>
          <w:szCs w:val="22"/>
        </w:rPr>
        <w:t xml:space="preserve">As </w:t>
      </w:r>
      <w:r w:rsidR="00BC5009">
        <w:rPr>
          <w:rFonts w:asciiTheme="minorHAnsi" w:eastAsia="SimSun" w:hAnsiTheme="minorHAnsi" w:cstheme="minorHAnsi"/>
          <w:sz w:val="22"/>
          <w:szCs w:val="22"/>
        </w:rPr>
        <w:t>shown in Figure 1</w:t>
      </w:r>
      <w:r>
        <w:rPr>
          <w:rFonts w:asciiTheme="minorHAnsi" w:eastAsia="SimSun" w:hAnsiTheme="minorHAnsi" w:cstheme="minorHAnsi"/>
          <w:sz w:val="22"/>
          <w:szCs w:val="22"/>
        </w:rPr>
        <w:t xml:space="preserve">, </w:t>
      </w:r>
      <w:r w:rsidRPr="006B5542">
        <w:rPr>
          <w:rFonts w:asciiTheme="minorHAnsi" w:hAnsiTheme="minorHAnsi" w:cstheme="minorHAnsi" w:hint="eastAsia"/>
          <w:b/>
          <w:sz w:val="22"/>
          <w:szCs w:val="22"/>
          <w:lang w:eastAsia="zh-TW"/>
        </w:rPr>
        <w:t>f</w:t>
      </w:r>
      <w:r w:rsidRPr="006B5542">
        <w:rPr>
          <w:rFonts w:asciiTheme="minorHAnsi" w:hAnsiTheme="minorHAnsi" w:cstheme="minorHAnsi"/>
          <w:b/>
          <w:sz w:val="22"/>
          <w:szCs w:val="22"/>
        </w:rPr>
        <w:t xml:space="preserve">or </w:t>
      </w:r>
      <w:r w:rsidRPr="006B5542">
        <w:rPr>
          <w:rFonts w:asciiTheme="minorHAnsi" w:eastAsia="SimSun" w:hAnsiTheme="minorHAnsi" w:cstheme="minorHAnsi"/>
          <w:b/>
          <w:sz w:val="22"/>
          <w:szCs w:val="22"/>
        </w:rPr>
        <w:t xml:space="preserve">L2 </w:t>
      </w:r>
      <w:r w:rsidRPr="006B5542">
        <w:rPr>
          <w:rFonts w:asciiTheme="minorHAnsi" w:hAnsiTheme="minorHAnsi" w:cstheme="minorHAnsi"/>
          <w:b/>
          <w:sz w:val="22"/>
          <w:szCs w:val="22"/>
        </w:rPr>
        <w:t>U2N Remote UE's message on SRB0</w:t>
      </w:r>
      <w:r w:rsidR="00BC5009" w:rsidRPr="00BC5009">
        <w:rPr>
          <w:rFonts w:asciiTheme="minorHAnsi" w:eastAsia="SimSun" w:hAnsiTheme="minorHAnsi" w:cstheme="minorHAnsi"/>
          <w:b/>
          <w:sz w:val="22"/>
          <w:szCs w:val="22"/>
        </w:rPr>
        <w:t xml:space="preserve"> </w:t>
      </w:r>
      <w:r w:rsidR="00BC5009">
        <w:rPr>
          <w:rFonts w:asciiTheme="minorHAnsi" w:eastAsia="SimSun" w:hAnsiTheme="minorHAnsi" w:cstheme="minorHAnsi"/>
          <w:b/>
          <w:sz w:val="22"/>
          <w:szCs w:val="22"/>
        </w:rPr>
        <w:t xml:space="preserve">in </w:t>
      </w:r>
      <w:r w:rsidR="00BC5009" w:rsidRPr="006B5542">
        <w:rPr>
          <w:rFonts w:asciiTheme="minorHAnsi" w:eastAsia="SimSun" w:hAnsiTheme="minorHAnsi" w:cstheme="minorHAnsi"/>
          <w:b/>
          <w:sz w:val="22"/>
          <w:szCs w:val="22"/>
        </w:rPr>
        <w:t>single-hop U2N Relay</w:t>
      </w:r>
      <w:r w:rsidR="00AB4A02">
        <w:rPr>
          <w:rFonts w:asciiTheme="minorHAnsi" w:eastAsia="SimSun" w:hAnsiTheme="minorHAnsi" w:cstheme="minorHAnsi"/>
          <w:b/>
          <w:sz w:val="22"/>
          <w:szCs w:val="22"/>
        </w:rPr>
        <w:t xml:space="preserve"> </w:t>
      </w:r>
      <w:r w:rsidR="00AB4A02">
        <w:rPr>
          <w:rFonts w:asciiTheme="minorHAnsi" w:eastAsia="SimSun" w:hAnsiTheme="minorHAnsi" w:cstheme="minorHAnsi"/>
          <w:sz w:val="22"/>
          <w:szCs w:val="22"/>
        </w:rPr>
        <w:t>(according to</w:t>
      </w:r>
      <w:r w:rsidR="00AB4A02" w:rsidRPr="006B5542">
        <w:rPr>
          <w:rFonts w:asciiTheme="minorHAnsi" w:eastAsia="SimSun" w:hAnsiTheme="minorHAnsi" w:cstheme="minorHAnsi"/>
          <w:b/>
          <w:sz w:val="22"/>
          <w:szCs w:val="22"/>
        </w:rPr>
        <w:t xml:space="preserve"> </w:t>
      </w:r>
      <w:r w:rsidR="00AB4A02">
        <w:rPr>
          <w:rFonts w:asciiTheme="minorHAnsi" w:eastAsia="SimSun" w:hAnsiTheme="minorHAnsi" w:cstheme="minorHAnsi"/>
          <w:sz w:val="22"/>
          <w:szCs w:val="22"/>
        </w:rPr>
        <w:t>[</w:t>
      </w:r>
      <w:r w:rsidR="002A2C79">
        <w:rPr>
          <w:rFonts w:asciiTheme="minorHAnsi" w:eastAsia="SimSun" w:hAnsiTheme="minorHAnsi" w:cstheme="minorHAnsi"/>
          <w:sz w:val="22"/>
          <w:szCs w:val="22"/>
        </w:rPr>
        <w:t>3</w:t>
      </w:r>
      <w:r w:rsidR="00AB4A02">
        <w:rPr>
          <w:rFonts w:asciiTheme="minorHAnsi" w:eastAsia="SimSun" w:hAnsiTheme="minorHAnsi" w:cstheme="minorHAnsi"/>
          <w:sz w:val="22"/>
          <w:szCs w:val="22"/>
        </w:rPr>
        <w:t>])</w:t>
      </w:r>
      <w:r w:rsidRPr="006B5542">
        <w:rPr>
          <w:rFonts w:asciiTheme="minorHAnsi" w:hAnsiTheme="minorHAnsi" w:cstheme="minorHAnsi"/>
          <w:b/>
          <w:sz w:val="22"/>
          <w:szCs w:val="22"/>
        </w:rPr>
        <w:t xml:space="preserve">, the SRAP </w:t>
      </w:r>
      <w:r w:rsidRPr="006B5542">
        <w:rPr>
          <w:rFonts w:asciiTheme="minorHAnsi" w:eastAsia="SimSun" w:hAnsiTheme="minorHAnsi" w:cstheme="minorHAnsi"/>
          <w:b/>
          <w:sz w:val="22"/>
          <w:szCs w:val="22"/>
        </w:rPr>
        <w:t xml:space="preserve">header </w:t>
      </w:r>
      <w:r w:rsidRPr="006B5542">
        <w:rPr>
          <w:rFonts w:asciiTheme="minorHAnsi" w:hAnsiTheme="minorHAnsi" w:cstheme="minorHAnsi"/>
          <w:b/>
          <w:sz w:val="22"/>
          <w:szCs w:val="22"/>
        </w:rPr>
        <w:t xml:space="preserve">is not present over PC5 hop, </w:t>
      </w:r>
      <w:r w:rsidR="00AB4A02">
        <w:rPr>
          <w:rFonts w:asciiTheme="minorHAnsi" w:hAnsiTheme="minorHAnsi" w:cstheme="minorHAnsi"/>
          <w:b/>
          <w:sz w:val="22"/>
          <w:szCs w:val="22"/>
        </w:rPr>
        <w:t>while</w:t>
      </w:r>
      <w:r w:rsidRPr="006B5542">
        <w:rPr>
          <w:rFonts w:asciiTheme="minorHAnsi" w:hAnsiTheme="minorHAnsi" w:cstheme="minorHAnsi"/>
          <w:b/>
          <w:sz w:val="22"/>
          <w:szCs w:val="22"/>
        </w:rPr>
        <w:t xml:space="preserve"> the SRAP </w:t>
      </w:r>
      <w:r w:rsidRPr="006B5542">
        <w:rPr>
          <w:rFonts w:asciiTheme="minorHAnsi" w:eastAsia="SimSun" w:hAnsiTheme="minorHAnsi" w:cstheme="minorHAnsi"/>
          <w:b/>
          <w:sz w:val="22"/>
          <w:szCs w:val="22"/>
        </w:rPr>
        <w:t xml:space="preserve">header </w:t>
      </w:r>
      <w:r w:rsidRPr="006B5542">
        <w:rPr>
          <w:rFonts w:asciiTheme="minorHAnsi" w:hAnsiTheme="minorHAnsi" w:cstheme="minorHAnsi"/>
          <w:b/>
          <w:sz w:val="22"/>
          <w:szCs w:val="22"/>
        </w:rPr>
        <w:t>is present over Uu hop for both DL and UL</w:t>
      </w:r>
      <w:r>
        <w:rPr>
          <w:rFonts w:asciiTheme="minorHAnsi" w:eastAsia="SimSun" w:hAnsiTheme="minorHAnsi" w:cstheme="minorHAnsi"/>
          <w:sz w:val="22"/>
          <w:szCs w:val="22"/>
        </w:rPr>
        <w:t xml:space="preserve">. It is not clear whether </w:t>
      </w:r>
      <w:r w:rsidR="00B11714" w:rsidRPr="00E73822">
        <w:rPr>
          <w:rFonts w:asciiTheme="minorHAnsi" w:hAnsiTheme="minorHAnsi" w:cstheme="minorHAnsi"/>
          <w:sz w:val="22"/>
          <w:szCs w:val="22"/>
        </w:rPr>
        <w:t xml:space="preserve">the SRAP </w:t>
      </w:r>
      <w:r w:rsidR="00B11714" w:rsidRPr="00E73822">
        <w:rPr>
          <w:rFonts w:asciiTheme="minorHAnsi" w:eastAsia="SimSun" w:hAnsiTheme="minorHAnsi" w:cstheme="minorHAnsi"/>
          <w:sz w:val="22"/>
          <w:szCs w:val="22"/>
        </w:rPr>
        <w:t xml:space="preserve">header </w:t>
      </w:r>
      <w:r w:rsidR="00B11714" w:rsidRPr="00E73822">
        <w:rPr>
          <w:rFonts w:asciiTheme="minorHAnsi" w:hAnsiTheme="minorHAnsi" w:cstheme="minorHAnsi"/>
          <w:sz w:val="22"/>
          <w:szCs w:val="22"/>
        </w:rPr>
        <w:t xml:space="preserve">is present over </w:t>
      </w:r>
      <w:r w:rsidR="00B11714">
        <w:rPr>
          <w:rFonts w:asciiTheme="minorHAnsi" w:hAnsiTheme="minorHAnsi" w:cstheme="minorHAnsi"/>
          <w:sz w:val="22"/>
          <w:szCs w:val="22"/>
        </w:rPr>
        <w:t xml:space="preserve">the </w:t>
      </w:r>
      <w:r w:rsidR="00B11714" w:rsidRPr="00E73822">
        <w:rPr>
          <w:rFonts w:asciiTheme="minorHAnsi" w:hAnsiTheme="minorHAnsi" w:cstheme="minorHAnsi"/>
          <w:sz w:val="22"/>
          <w:szCs w:val="22"/>
        </w:rPr>
        <w:t>PC5 hop</w:t>
      </w:r>
      <w:r w:rsidR="00B11714">
        <w:rPr>
          <w:rFonts w:asciiTheme="minorHAnsi" w:hAnsiTheme="minorHAnsi" w:cstheme="minorHAnsi"/>
          <w:sz w:val="22"/>
          <w:szCs w:val="22"/>
        </w:rPr>
        <w:t xml:space="preserve"> between relay UEs in the relay path</w:t>
      </w:r>
      <w:r w:rsidR="00B11714" w:rsidRPr="00B11714">
        <w:rPr>
          <w:rFonts w:asciiTheme="minorHAnsi" w:eastAsiaTheme="minorEastAsia" w:hAnsiTheme="minorHAnsi" w:cstheme="minorHAnsi"/>
          <w:b/>
          <w:sz w:val="22"/>
          <w:szCs w:val="22"/>
          <w:lang w:eastAsia="zh-TW"/>
        </w:rPr>
        <w:t xml:space="preserve"> </w:t>
      </w:r>
      <w:r w:rsidR="00B11714" w:rsidRPr="00B11714">
        <w:rPr>
          <w:rFonts w:asciiTheme="minorHAnsi" w:eastAsiaTheme="minorEastAsia" w:hAnsiTheme="minorHAnsi" w:cstheme="minorHAnsi"/>
          <w:sz w:val="22"/>
          <w:szCs w:val="22"/>
          <w:lang w:eastAsia="zh-TW"/>
        </w:rPr>
        <w:t xml:space="preserve">of multi-hop L2 </w:t>
      </w:r>
      <w:r w:rsidR="00B11714" w:rsidRPr="00B11714">
        <w:rPr>
          <w:rFonts w:asciiTheme="minorHAnsi" w:hAnsiTheme="minorHAnsi" w:cstheme="minorHAnsi"/>
          <w:sz w:val="22"/>
          <w:szCs w:val="22"/>
          <w:lang w:eastAsia="zh-TW"/>
        </w:rPr>
        <w:t>U2N Relay</w:t>
      </w:r>
      <w:r w:rsidR="00B11714">
        <w:rPr>
          <w:rFonts w:asciiTheme="minorHAnsi" w:hAnsiTheme="minorHAnsi" w:cstheme="minorHAnsi"/>
          <w:sz w:val="22"/>
          <w:szCs w:val="22"/>
        </w:rPr>
        <w:t>.</w:t>
      </w:r>
    </w:p>
    <w:p w14:paraId="71E61111" w14:textId="4CC8BE82" w:rsidR="00B11714" w:rsidRPr="002C5CF0" w:rsidRDefault="00B11714" w:rsidP="00B11714">
      <w:pPr>
        <w:pStyle w:val="ListParagraph"/>
        <w:snapToGrid w:val="0"/>
        <w:spacing w:afterLines="50" w:after="120" w:line="240" w:lineRule="atLeast"/>
        <w:ind w:left="1420" w:hangingChars="645" w:hanging="1420"/>
        <w:contextualSpacing w:val="0"/>
        <w:rPr>
          <w:rFonts w:asciiTheme="minorHAnsi" w:hAnsiTheme="minorHAnsi" w:cstheme="minorHAnsi"/>
          <w:b/>
          <w:sz w:val="22"/>
          <w:szCs w:val="22"/>
          <w:lang w:eastAsia="zh-TW"/>
        </w:rPr>
      </w:pPr>
      <w:r w:rsidRPr="002C5CF0">
        <w:rPr>
          <w:rFonts w:asciiTheme="minorHAnsi" w:hAnsiTheme="minorHAnsi" w:cstheme="minorHAnsi"/>
          <w:b/>
          <w:sz w:val="22"/>
          <w:szCs w:val="22"/>
          <w:lang w:eastAsia="zh-TW"/>
        </w:rPr>
        <w:t xml:space="preserve">Observation </w:t>
      </w:r>
      <w:r w:rsidR="00F745B6">
        <w:rPr>
          <w:rFonts w:asciiTheme="minorHAnsi" w:hAnsiTheme="minorHAnsi" w:cstheme="minorHAnsi"/>
          <w:b/>
          <w:sz w:val="22"/>
          <w:szCs w:val="22"/>
          <w:lang w:eastAsia="zh-TW"/>
        </w:rPr>
        <w:t>2</w:t>
      </w:r>
      <w:r w:rsidRPr="002C5CF0">
        <w:rPr>
          <w:rFonts w:asciiTheme="minorHAnsi" w:hAnsiTheme="minorHAnsi" w:cstheme="minorHAnsi"/>
          <w:b/>
          <w:sz w:val="22"/>
          <w:szCs w:val="22"/>
          <w:lang w:eastAsia="zh-TW"/>
        </w:rPr>
        <w:t>:</w:t>
      </w:r>
      <w:r>
        <w:rPr>
          <w:rFonts w:asciiTheme="minorHAnsi" w:eastAsiaTheme="minorEastAsia" w:hAnsiTheme="minorHAnsi" w:cstheme="minorHAnsi"/>
          <w:b/>
          <w:sz w:val="24"/>
          <w:szCs w:val="24"/>
          <w:lang w:eastAsia="zh-TW"/>
        </w:rPr>
        <w:t xml:space="preserve"> </w:t>
      </w:r>
      <w:r w:rsidRPr="00B11714">
        <w:rPr>
          <w:rFonts w:asciiTheme="minorHAnsi" w:eastAsia="SimSun" w:hAnsiTheme="minorHAnsi" w:cstheme="minorHAnsi"/>
          <w:b/>
          <w:sz w:val="22"/>
          <w:szCs w:val="22"/>
        </w:rPr>
        <w:t xml:space="preserve">It is not clear whether </w:t>
      </w:r>
      <w:r w:rsidRPr="00B11714">
        <w:rPr>
          <w:rFonts w:asciiTheme="minorHAnsi" w:hAnsiTheme="minorHAnsi" w:cstheme="minorHAnsi"/>
          <w:b/>
          <w:sz w:val="22"/>
          <w:szCs w:val="22"/>
        </w:rPr>
        <w:t xml:space="preserve">the SRAP </w:t>
      </w:r>
      <w:r w:rsidRPr="00B11714">
        <w:rPr>
          <w:rFonts w:asciiTheme="minorHAnsi" w:eastAsia="SimSun" w:hAnsiTheme="minorHAnsi" w:cstheme="minorHAnsi"/>
          <w:b/>
          <w:sz w:val="22"/>
          <w:szCs w:val="22"/>
        </w:rPr>
        <w:t xml:space="preserve">header </w:t>
      </w:r>
      <w:r w:rsidRPr="00B11714">
        <w:rPr>
          <w:rFonts w:asciiTheme="minorHAnsi" w:hAnsiTheme="minorHAnsi" w:cstheme="minorHAnsi"/>
          <w:b/>
          <w:sz w:val="22"/>
          <w:szCs w:val="22"/>
        </w:rPr>
        <w:t xml:space="preserve">is present over </w:t>
      </w:r>
      <w:r w:rsidRPr="00B11714">
        <w:rPr>
          <w:rFonts w:asciiTheme="minorHAnsi" w:hAnsiTheme="minorHAnsi" w:cstheme="minorHAnsi" w:hint="eastAsia"/>
          <w:b/>
          <w:sz w:val="22"/>
          <w:szCs w:val="22"/>
          <w:lang w:eastAsia="zh-TW"/>
        </w:rPr>
        <w:t>e</w:t>
      </w:r>
      <w:r w:rsidRPr="00B11714">
        <w:rPr>
          <w:rFonts w:asciiTheme="minorHAnsi" w:hAnsiTheme="minorHAnsi" w:cstheme="minorHAnsi"/>
          <w:b/>
          <w:sz w:val="22"/>
          <w:szCs w:val="22"/>
          <w:lang w:eastAsia="zh-TW"/>
        </w:rPr>
        <w:t xml:space="preserve">ach </w:t>
      </w:r>
      <w:r w:rsidRPr="00B11714">
        <w:rPr>
          <w:rFonts w:asciiTheme="minorHAnsi" w:hAnsiTheme="minorHAnsi" w:cstheme="minorHAnsi"/>
          <w:b/>
          <w:sz w:val="22"/>
          <w:szCs w:val="22"/>
        </w:rPr>
        <w:t>PC5 hop between</w:t>
      </w:r>
      <w:r w:rsidR="00DE5431">
        <w:rPr>
          <w:rFonts w:asciiTheme="minorHAnsi" w:hAnsiTheme="minorHAnsi" w:cstheme="minorHAnsi"/>
          <w:b/>
          <w:sz w:val="22"/>
          <w:szCs w:val="22"/>
        </w:rPr>
        <w:t xml:space="preserve"> two</w:t>
      </w:r>
      <w:r w:rsidRPr="00B11714">
        <w:rPr>
          <w:rFonts w:asciiTheme="minorHAnsi" w:hAnsiTheme="minorHAnsi" w:cstheme="minorHAnsi"/>
          <w:b/>
          <w:sz w:val="22"/>
          <w:szCs w:val="22"/>
        </w:rPr>
        <w:t xml:space="preserve"> relay UEs in the relay path </w:t>
      </w:r>
      <w:r>
        <w:rPr>
          <w:rFonts w:asciiTheme="minorHAnsi" w:eastAsiaTheme="minorEastAsia" w:hAnsiTheme="minorHAnsi" w:cstheme="minorHAnsi"/>
          <w:b/>
          <w:sz w:val="22"/>
          <w:szCs w:val="22"/>
          <w:lang w:eastAsia="zh-TW"/>
        </w:rPr>
        <w:t>of</w:t>
      </w:r>
      <w:r w:rsidRPr="002C5CF0">
        <w:rPr>
          <w:rFonts w:asciiTheme="minorHAnsi" w:eastAsiaTheme="minorEastAsia" w:hAnsiTheme="minorHAnsi" w:cstheme="minorHAnsi"/>
          <w:b/>
          <w:sz w:val="22"/>
          <w:szCs w:val="22"/>
          <w:lang w:eastAsia="zh-TW"/>
        </w:rPr>
        <w:t xml:space="preserve"> </w:t>
      </w:r>
      <w:r>
        <w:rPr>
          <w:rFonts w:asciiTheme="minorHAnsi" w:eastAsiaTheme="minorEastAsia" w:hAnsiTheme="minorHAnsi" w:cstheme="minorHAnsi"/>
          <w:b/>
          <w:sz w:val="22"/>
          <w:szCs w:val="22"/>
          <w:lang w:eastAsia="zh-TW"/>
        </w:rPr>
        <w:t>multi</w:t>
      </w:r>
      <w:r w:rsidRPr="002C5CF0">
        <w:rPr>
          <w:rFonts w:asciiTheme="minorHAnsi" w:eastAsiaTheme="minorEastAsia" w:hAnsiTheme="minorHAnsi" w:cstheme="minorHAnsi"/>
          <w:b/>
          <w:sz w:val="22"/>
          <w:szCs w:val="22"/>
          <w:lang w:eastAsia="zh-TW"/>
        </w:rPr>
        <w:t xml:space="preserve">-hop L2 </w:t>
      </w:r>
      <w:r w:rsidRPr="002C5CF0">
        <w:rPr>
          <w:rFonts w:asciiTheme="minorHAnsi" w:hAnsiTheme="minorHAnsi" w:cstheme="minorHAnsi"/>
          <w:b/>
          <w:sz w:val="22"/>
          <w:szCs w:val="22"/>
          <w:lang w:eastAsia="zh-TW"/>
        </w:rPr>
        <w:t>U2N Relay</w:t>
      </w:r>
      <w:r w:rsidRPr="002C5CF0">
        <w:rPr>
          <w:rFonts w:asciiTheme="minorHAnsi" w:eastAsia="DengXian" w:hAnsiTheme="minorHAnsi" w:cstheme="minorHAnsi"/>
          <w:b/>
          <w:sz w:val="22"/>
          <w:szCs w:val="22"/>
          <w:lang w:eastAsia="en-GB"/>
        </w:rPr>
        <w:t>.</w:t>
      </w:r>
    </w:p>
    <w:p w14:paraId="44E48B97" w14:textId="77777777" w:rsidR="00B11714" w:rsidRDefault="00B11714" w:rsidP="008D11CC">
      <w:pPr>
        <w:snapToGrid w:val="0"/>
        <w:spacing w:afterLines="50" w:after="120" w:line="240" w:lineRule="atLeast"/>
        <w:rPr>
          <w:rFonts w:asciiTheme="minorHAnsi" w:hAnsiTheme="minorHAnsi" w:cstheme="minorHAnsi"/>
          <w:sz w:val="22"/>
          <w:szCs w:val="22"/>
          <w:lang w:eastAsia="zh-TW"/>
        </w:rPr>
      </w:pPr>
    </w:p>
    <w:p w14:paraId="01723B2B" w14:textId="51D45032" w:rsidR="00B24836" w:rsidRDefault="006B5542" w:rsidP="008D11CC">
      <w:pPr>
        <w:snapToGrid w:val="0"/>
        <w:spacing w:afterLines="50" w:after="120" w:line="240" w:lineRule="atLeast"/>
        <w:rPr>
          <w:rFonts w:asciiTheme="minorHAnsi" w:hAnsiTheme="minorHAnsi" w:cstheme="minorHAnsi"/>
          <w:sz w:val="22"/>
          <w:szCs w:val="22"/>
          <w:lang w:eastAsia="zh-TW"/>
        </w:rPr>
      </w:pPr>
      <w:r>
        <w:rPr>
          <w:rFonts w:asciiTheme="minorHAnsi" w:eastAsia="DengXian" w:hAnsiTheme="minorHAnsi" w:cstheme="minorHAnsi"/>
          <w:sz w:val="22"/>
          <w:szCs w:val="22"/>
        </w:rPr>
        <w:t>Basically</w:t>
      </w:r>
      <w:r w:rsidR="003A25A7">
        <w:rPr>
          <w:rFonts w:asciiTheme="minorHAnsi" w:eastAsia="DengXian" w:hAnsiTheme="minorHAnsi" w:cstheme="minorHAnsi"/>
          <w:sz w:val="22"/>
          <w:szCs w:val="22"/>
        </w:rPr>
        <w:t>,</w:t>
      </w:r>
      <w:r w:rsidR="003A25A7">
        <w:rPr>
          <w:rFonts w:asciiTheme="minorHAnsi" w:eastAsia="SimSun" w:hAnsiTheme="minorHAnsi" w:cstheme="minorHAnsi"/>
          <w:sz w:val="22"/>
          <w:szCs w:val="22"/>
        </w:rPr>
        <w:t xml:space="preserve"> the L2 U2N Relay UE</w:t>
      </w:r>
      <w:r w:rsidR="00846FF8" w:rsidRPr="00846FF8">
        <w:rPr>
          <w:rFonts w:asciiTheme="minorHAnsi" w:eastAsia="DengXian" w:hAnsiTheme="minorHAnsi" w:cstheme="minorHAnsi"/>
          <w:sz w:val="22"/>
          <w:szCs w:val="22"/>
        </w:rPr>
        <w:t xml:space="preserve"> </w:t>
      </w:r>
      <w:r w:rsidR="00846FF8">
        <w:rPr>
          <w:rFonts w:asciiTheme="minorHAnsi" w:eastAsia="DengXian" w:hAnsiTheme="minorHAnsi" w:cstheme="minorHAnsi"/>
          <w:sz w:val="22"/>
          <w:szCs w:val="22"/>
        </w:rPr>
        <w:t xml:space="preserve">in </w:t>
      </w:r>
      <w:r w:rsidR="00846FF8">
        <w:rPr>
          <w:rFonts w:asciiTheme="minorHAnsi" w:eastAsia="SimSun" w:hAnsiTheme="minorHAnsi" w:cstheme="minorHAnsi"/>
          <w:sz w:val="22"/>
          <w:szCs w:val="22"/>
        </w:rPr>
        <w:t>single-hop U2N Relay</w:t>
      </w:r>
      <w:r w:rsidR="003A25A7">
        <w:rPr>
          <w:rFonts w:asciiTheme="minorHAnsi" w:eastAsia="SimSun" w:hAnsiTheme="minorHAnsi" w:cstheme="minorHAnsi"/>
          <w:sz w:val="22"/>
          <w:szCs w:val="22"/>
        </w:rPr>
        <w:t xml:space="preserve"> </w:t>
      </w:r>
      <w:r w:rsidR="002C7F99">
        <w:rPr>
          <w:rFonts w:asciiTheme="minorHAnsi" w:eastAsia="SimSun" w:hAnsiTheme="minorHAnsi" w:cstheme="minorHAnsi"/>
          <w:sz w:val="22"/>
          <w:szCs w:val="22"/>
        </w:rPr>
        <w:t>may receive</w:t>
      </w:r>
      <w:r w:rsidR="003A25A7">
        <w:rPr>
          <w:rFonts w:asciiTheme="minorHAnsi" w:eastAsia="SimSun" w:hAnsiTheme="minorHAnsi" w:cstheme="minorHAnsi"/>
          <w:sz w:val="22"/>
          <w:szCs w:val="22"/>
        </w:rPr>
        <w:t xml:space="preserve"> the local ID</w:t>
      </w:r>
      <w:r w:rsidR="003A25A7">
        <w:rPr>
          <w:rFonts w:ascii="新細明體" w:hAnsi="新細明體" w:cstheme="minorHAnsi" w:hint="eastAsia"/>
          <w:sz w:val="22"/>
          <w:szCs w:val="22"/>
          <w:lang w:eastAsia="zh-TW"/>
        </w:rPr>
        <w:t xml:space="preserve"> </w:t>
      </w:r>
      <w:r w:rsidR="003A25A7" w:rsidRPr="003A25A7">
        <w:rPr>
          <w:rFonts w:asciiTheme="minorHAnsi" w:hAnsiTheme="minorHAnsi" w:cstheme="minorHAnsi"/>
          <w:sz w:val="22"/>
          <w:szCs w:val="22"/>
          <w:lang w:eastAsia="zh-TW"/>
        </w:rPr>
        <w:t>of the Remote UE</w:t>
      </w:r>
      <w:r w:rsidR="003A25A7">
        <w:rPr>
          <w:rFonts w:asciiTheme="minorHAnsi" w:hAnsiTheme="minorHAnsi" w:cstheme="minorHAnsi"/>
          <w:sz w:val="22"/>
          <w:szCs w:val="22"/>
          <w:lang w:eastAsia="zh-TW"/>
        </w:rPr>
        <w:t xml:space="preserve"> from the gNB in the </w:t>
      </w:r>
      <w:r w:rsidR="003A25A7" w:rsidRPr="00B24836">
        <w:rPr>
          <w:rFonts w:asciiTheme="minorHAnsi" w:hAnsiTheme="minorHAnsi" w:cstheme="minorHAnsi"/>
          <w:i/>
          <w:sz w:val="22"/>
          <w:szCs w:val="22"/>
          <w:lang w:eastAsia="zh-TW"/>
        </w:rPr>
        <w:t>RRC</w:t>
      </w:r>
      <w:r w:rsidR="003A25A7" w:rsidRPr="00B24836">
        <w:rPr>
          <w:rFonts w:asciiTheme="minorHAnsi" w:hAnsiTheme="minorHAnsi" w:cstheme="minorHAnsi" w:hint="eastAsia"/>
          <w:i/>
          <w:sz w:val="22"/>
          <w:szCs w:val="22"/>
          <w:lang w:eastAsia="zh-TW"/>
        </w:rPr>
        <w:t>Re</w:t>
      </w:r>
      <w:r w:rsidR="003A25A7" w:rsidRPr="00B24836">
        <w:rPr>
          <w:rFonts w:asciiTheme="minorHAnsi" w:hAnsiTheme="minorHAnsi" w:cstheme="minorHAnsi"/>
          <w:i/>
          <w:sz w:val="22"/>
          <w:szCs w:val="22"/>
          <w:lang w:eastAsia="zh-TW"/>
        </w:rPr>
        <w:t>configuration</w:t>
      </w:r>
      <w:r w:rsidR="003A25A7">
        <w:rPr>
          <w:rFonts w:asciiTheme="minorHAnsi" w:hAnsiTheme="minorHAnsi" w:cstheme="minorHAnsi"/>
          <w:sz w:val="22"/>
          <w:szCs w:val="22"/>
          <w:lang w:eastAsia="zh-TW"/>
        </w:rPr>
        <w:t xml:space="preserve"> message </w:t>
      </w:r>
      <w:r w:rsidR="00846FF8">
        <w:rPr>
          <w:rFonts w:asciiTheme="minorHAnsi" w:hAnsiTheme="minorHAnsi" w:cstheme="minorHAnsi"/>
          <w:sz w:val="22"/>
          <w:szCs w:val="22"/>
          <w:lang w:eastAsia="zh-TW"/>
        </w:rPr>
        <w:t>which carries</w:t>
      </w:r>
      <w:r w:rsidR="003A25A7">
        <w:rPr>
          <w:rFonts w:asciiTheme="minorHAnsi" w:hAnsiTheme="minorHAnsi" w:cstheme="minorHAnsi"/>
          <w:sz w:val="22"/>
          <w:szCs w:val="22"/>
          <w:lang w:eastAsia="zh-TW"/>
        </w:rPr>
        <w:t xml:space="preserve"> the </w:t>
      </w:r>
      <w:r w:rsidR="003A25A7">
        <w:rPr>
          <w:rFonts w:asciiTheme="minorHAnsi" w:eastAsia="DengXian" w:hAnsiTheme="minorHAnsi" w:cstheme="minorHAnsi"/>
          <w:sz w:val="22"/>
          <w:szCs w:val="22"/>
        </w:rPr>
        <w:t>SRB0 relaying Uu Relay RLC channel configuration</w:t>
      </w:r>
      <w:r w:rsidR="003A25A7">
        <w:rPr>
          <w:rFonts w:asciiTheme="minorHAnsi" w:hAnsiTheme="minorHAnsi" w:cstheme="minorHAnsi" w:hint="eastAsia"/>
          <w:sz w:val="22"/>
          <w:szCs w:val="22"/>
          <w:lang w:eastAsia="zh-TW"/>
        </w:rPr>
        <w:t xml:space="preserve"> s</w:t>
      </w:r>
      <w:r w:rsidR="003A25A7">
        <w:rPr>
          <w:rFonts w:asciiTheme="minorHAnsi" w:hAnsiTheme="minorHAnsi" w:cstheme="minorHAnsi"/>
          <w:sz w:val="22"/>
          <w:szCs w:val="22"/>
          <w:lang w:eastAsia="zh-TW"/>
        </w:rPr>
        <w:t xml:space="preserve">o that </w:t>
      </w:r>
      <w:r w:rsidR="003A25A7">
        <w:rPr>
          <w:rFonts w:asciiTheme="minorHAnsi" w:eastAsia="SimSun" w:hAnsiTheme="minorHAnsi" w:cstheme="minorHAnsi"/>
          <w:sz w:val="22"/>
          <w:szCs w:val="22"/>
        </w:rPr>
        <w:t>the L2 U2N Relay UE</w:t>
      </w:r>
      <w:r w:rsidR="003A25A7">
        <w:rPr>
          <w:rFonts w:asciiTheme="minorHAnsi" w:hAnsiTheme="minorHAnsi" w:cstheme="minorHAnsi"/>
          <w:sz w:val="22"/>
          <w:szCs w:val="22"/>
          <w:lang w:eastAsia="zh-TW"/>
        </w:rPr>
        <w:t xml:space="preserve"> can include the SRAP header (i.e. UE ID</w:t>
      </w:r>
      <w:r w:rsidR="003A25A7" w:rsidRPr="003A25A7">
        <w:rPr>
          <w:rFonts w:asciiTheme="minorHAnsi" w:hAnsiTheme="minorHAnsi" w:cstheme="minorHAnsi"/>
          <w:sz w:val="22"/>
          <w:szCs w:val="22"/>
          <w:lang w:eastAsia="zh-TW"/>
        </w:rPr>
        <w:t xml:space="preserve"> of the Remote UE</w:t>
      </w:r>
      <w:r w:rsidR="003A25A7">
        <w:rPr>
          <w:rFonts w:asciiTheme="minorHAnsi" w:hAnsiTheme="minorHAnsi" w:cstheme="minorHAnsi"/>
          <w:sz w:val="22"/>
          <w:szCs w:val="22"/>
          <w:lang w:eastAsia="zh-TW"/>
        </w:rPr>
        <w:t>) in the SRAP PDU with SRB0</w:t>
      </w:r>
      <w:r w:rsidR="00846FF8">
        <w:rPr>
          <w:rFonts w:asciiTheme="minorHAnsi" w:hAnsiTheme="minorHAnsi" w:cstheme="minorHAnsi"/>
          <w:sz w:val="22"/>
          <w:szCs w:val="22"/>
          <w:lang w:eastAsia="zh-TW"/>
        </w:rPr>
        <w:t xml:space="preserve"> message</w:t>
      </w:r>
      <w:r w:rsidR="003A25A7">
        <w:rPr>
          <w:rFonts w:asciiTheme="minorHAnsi" w:hAnsiTheme="minorHAnsi" w:cstheme="minorHAnsi"/>
          <w:sz w:val="22"/>
          <w:szCs w:val="22"/>
          <w:lang w:eastAsia="zh-TW"/>
        </w:rPr>
        <w:t xml:space="preserve"> sent over the Uu hop. </w:t>
      </w:r>
    </w:p>
    <w:p w14:paraId="77688F90" w14:textId="3B07FC49" w:rsidR="00F50E9D" w:rsidRPr="009A0B64" w:rsidRDefault="002B77EB" w:rsidP="008D11CC">
      <w:pPr>
        <w:snapToGrid w:val="0"/>
        <w:spacing w:afterLines="50" w:after="120" w:line="240" w:lineRule="atLeast"/>
        <w:rPr>
          <w:rFonts w:asciiTheme="minorHAnsi" w:hAnsiTheme="minorHAnsi" w:cstheme="minorHAnsi"/>
          <w:sz w:val="22"/>
          <w:szCs w:val="22"/>
          <w:lang w:eastAsia="zh-TW"/>
        </w:rPr>
      </w:pPr>
      <w:r>
        <w:rPr>
          <w:rFonts w:asciiTheme="minorHAnsi" w:hAnsiTheme="minorHAnsi" w:cstheme="minorHAnsi"/>
          <w:sz w:val="22"/>
          <w:szCs w:val="22"/>
          <w:lang w:eastAsia="zh-TW"/>
        </w:rPr>
        <w:t xml:space="preserve">According to the </w:t>
      </w:r>
      <w:r w:rsidRPr="000E53EE">
        <w:rPr>
          <w:rFonts w:asciiTheme="minorHAnsi" w:eastAsia="DengXian" w:hAnsiTheme="minorHAnsi" w:cstheme="minorHAnsi"/>
          <w:sz w:val="22"/>
          <w:szCs w:val="22"/>
        </w:rPr>
        <w:t>baseline connection establishment procedure</w:t>
      </w:r>
      <w:r w:rsidR="006B5542">
        <w:rPr>
          <w:rFonts w:asciiTheme="minorHAnsi" w:eastAsia="DengXian" w:hAnsiTheme="minorHAnsi" w:cstheme="minorHAnsi"/>
          <w:sz w:val="22"/>
          <w:szCs w:val="22"/>
        </w:rPr>
        <w:t xml:space="preserve"> [1]</w:t>
      </w:r>
      <w:r>
        <w:rPr>
          <w:rFonts w:asciiTheme="minorHAnsi" w:eastAsia="DengXian" w:hAnsiTheme="minorHAnsi" w:cstheme="minorHAnsi"/>
          <w:sz w:val="22"/>
          <w:szCs w:val="22"/>
        </w:rPr>
        <w:t xml:space="preserve">, each relay UE receives SRB0 relaying Uu/PC5 Relay RLC channel configuration from the gNB. </w:t>
      </w:r>
      <w:r w:rsidR="00B24836">
        <w:rPr>
          <w:rFonts w:asciiTheme="minorHAnsi" w:eastAsia="DengXian" w:hAnsiTheme="minorHAnsi" w:cstheme="minorHAnsi"/>
          <w:sz w:val="22"/>
          <w:szCs w:val="22"/>
        </w:rPr>
        <w:t>Similarly</w:t>
      </w:r>
      <w:r w:rsidR="003A25A7">
        <w:rPr>
          <w:rFonts w:asciiTheme="minorHAnsi" w:hAnsiTheme="minorHAnsi" w:cstheme="minorHAnsi"/>
          <w:sz w:val="22"/>
          <w:szCs w:val="22"/>
          <w:lang w:eastAsia="zh-TW"/>
        </w:rPr>
        <w:t>,</w:t>
      </w:r>
      <w:r w:rsidR="003A25A7">
        <w:rPr>
          <w:rFonts w:asciiTheme="minorHAnsi" w:eastAsia="DengXian" w:hAnsiTheme="minorHAnsi" w:cstheme="minorHAnsi"/>
          <w:sz w:val="22"/>
          <w:szCs w:val="22"/>
        </w:rPr>
        <w:t xml:space="preserve"> </w:t>
      </w:r>
      <w:r w:rsidR="00B24836">
        <w:rPr>
          <w:rFonts w:asciiTheme="minorHAnsi" w:hAnsiTheme="minorHAnsi" w:cstheme="minorHAnsi"/>
          <w:sz w:val="22"/>
          <w:szCs w:val="22"/>
          <w:lang w:eastAsia="zh-TW"/>
        </w:rPr>
        <w:t xml:space="preserve">the </w:t>
      </w:r>
      <w:r w:rsidR="00B24836" w:rsidRPr="00B24836">
        <w:rPr>
          <w:rFonts w:asciiTheme="minorHAnsi" w:hAnsiTheme="minorHAnsi" w:cstheme="minorHAnsi"/>
          <w:i/>
          <w:sz w:val="22"/>
          <w:szCs w:val="22"/>
          <w:lang w:eastAsia="zh-TW"/>
        </w:rPr>
        <w:t>RRC</w:t>
      </w:r>
      <w:r w:rsidR="00B24836" w:rsidRPr="00B24836">
        <w:rPr>
          <w:rFonts w:asciiTheme="minorHAnsi" w:hAnsiTheme="minorHAnsi" w:cstheme="minorHAnsi" w:hint="eastAsia"/>
          <w:i/>
          <w:sz w:val="22"/>
          <w:szCs w:val="22"/>
          <w:lang w:eastAsia="zh-TW"/>
        </w:rPr>
        <w:t>Re</w:t>
      </w:r>
      <w:r w:rsidR="00B24836" w:rsidRPr="00B24836">
        <w:rPr>
          <w:rFonts w:asciiTheme="minorHAnsi" w:hAnsiTheme="minorHAnsi" w:cstheme="minorHAnsi"/>
          <w:i/>
          <w:sz w:val="22"/>
          <w:szCs w:val="22"/>
          <w:lang w:eastAsia="zh-TW"/>
        </w:rPr>
        <w:t>configuration</w:t>
      </w:r>
      <w:r w:rsidR="00B24836">
        <w:rPr>
          <w:rFonts w:asciiTheme="minorHAnsi" w:hAnsiTheme="minorHAnsi" w:cstheme="minorHAnsi"/>
          <w:sz w:val="22"/>
          <w:szCs w:val="22"/>
          <w:lang w:eastAsia="zh-TW"/>
        </w:rPr>
        <w:t xml:space="preserve"> message </w:t>
      </w:r>
      <w:r w:rsidR="00846FF8">
        <w:rPr>
          <w:rFonts w:asciiTheme="minorHAnsi" w:hAnsiTheme="minorHAnsi" w:cstheme="minorHAnsi"/>
          <w:sz w:val="22"/>
          <w:szCs w:val="22"/>
          <w:lang w:eastAsia="zh-TW"/>
        </w:rPr>
        <w:t>carry</w:t>
      </w:r>
      <w:r w:rsidR="00B24836">
        <w:rPr>
          <w:rFonts w:asciiTheme="minorHAnsi" w:hAnsiTheme="minorHAnsi" w:cstheme="minorHAnsi"/>
          <w:sz w:val="22"/>
          <w:szCs w:val="22"/>
          <w:lang w:eastAsia="zh-TW"/>
        </w:rPr>
        <w:t xml:space="preserve">ing the </w:t>
      </w:r>
      <w:r w:rsidR="00B24836">
        <w:rPr>
          <w:rFonts w:asciiTheme="minorHAnsi" w:eastAsia="DengXian" w:hAnsiTheme="minorHAnsi" w:cstheme="minorHAnsi"/>
          <w:sz w:val="22"/>
          <w:szCs w:val="22"/>
        </w:rPr>
        <w:t xml:space="preserve">SRB0 relaying </w:t>
      </w:r>
      <w:r w:rsidR="00B24836">
        <w:rPr>
          <w:rFonts w:asciiTheme="minorHAnsi" w:hAnsiTheme="minorHAnsi" w:cstheme="minorHAnsi"/>
          <w:sz w:val="22"/>
          <w:szCs w:val="22"/>
          <w:lang w:eastAsia="zh-TW"/>
        </w:rPr>
        <w:t>PC5/</w:t>
      </w:r>
      <w:r w:rsidR="00B24836">
        <w:rPr>
          <w:rFonts w:asciiTheme="minorHAnsi" w:eastAsia="DengXian" w:hAnsiTheme="minorHAnsi" w:cstheme="minorHAnsi"/>
          <w:sz w:val="22"/>
          <w:szCs w:val="22"/>
        </w:rPr>
        <w:t xml:space="preserve">Uu Relay RLC channel configuration may also include </w:t>
      </w:r>
      <w:r w:rsidR="00B24836">
        <w:rPr>
          <w:rFonts w:asciiTheme="minorHAnsi" w:eastAsia="SimSun" w:hAnsiTheme="minorHAnsi" w:cstheme="minorHAnsi"/>
          <w:sz w:val="22"/>
          <w:szCs w:val="22"/>
        </w:rPr>
        <w:t>the local ID</w:t>
      </w:r>
      <w:r w:rsidR="00B24836">
        <w:rPr>
          <w:rFonts w:ascii="新細明體" w:hAnsi="新細明體" w:cstheme="minorHAnsi" w:hint="eastAsia"/>
          <w:sz w:val="22"/>
          <w:szCs w:val="22"/>
          <w:lang w:eastAsia="zh-TW"/>
        </w:rPr>
        <w:t xml:space="preserve"> </w:t>
      </w:r>
      <w:r w:rsidR="00B24836" w:rsidRPr="003A25A7">
        <w:rPr>
          <w:rFonts w:asciiTheme="minorHAnsi" w:hAnsiTheme="minorHAnsi" w:cstheme="minorHAnsi"/>
          <w:sz w:val="22"/>
          <w:szCs w:val="22"/>
          <w:lang w:eastAsia="zh-TW"/>
        </w:rPr>
        <w:t>of the Remote UE</w:t>
      </w:r>
      <w:r w:rsidR="00B24836">
        <w:rPr>
          <w:rFonts w:asciiTheme="minorHAnsi" w:hAnsiTheme="minorHAnsi" w:cstheme="minorHAnsi"/>
          <w:sz w:val="22"/>
          <w:szCs w:val="22"/>
          <w:lang w:eastAsia="zh-TW"/>
        </w:rPr>
        <w:t>.</w:t>
      </w:r>
      <w:r w:rsidR="00B24836">
        <w:rPr>
          <w:rFonts w:asciiTheme="minorHAnsi" w:eastAsia="DengXian" w:hAnsiTheme="minorHAnsi" w:cstheme="minorHAnsi"/>
          <w:sz w:val="22"/>
          <w:szCs w:val="22"/>
        </w:rPr>
        <w:t xml:space="preserve"> In this situation, the First Relay UE and the Intermediate Relay UE can</w:t>
      </w:r>
      <w:r w:rsidR="00E73822">
        <w:rPr>
          <w:rFonts w:asciiTheme="minorHAnsi" w:eastAsia="DengXian" w:hAnsiTheme="minorHAnsi" w:cstheme="minorHAnsi"/>
          <w:sz w:val="22"/>
          <w:szCs w:val="22"/>
        </w:rPr>
        <w:t xml:space="preserve"> </w:t>
      </w:r>
      <w:r w:rsidR="00B24836">
        <w:rPr>
          <w:rFonts w:asciiTheme="minorHAnsi" w:hAnsiTheme="minorHAnsi" w:cstheme="minorHAnsi"/>
          <w:sz w:val="22"/>
          <w:szCs w:val="22"/>
          <w:lang w:eastAsia="zh-TW"/>
        </w:rPr>
        <w:t>include the SRAP header (i.e. UE ID</w:t>
      </w:r>
      <w:r w:rsidR="00B24836" w:rsidRPr="003A25A7">
        <w:rPr>
          <w:rFonts w:asciiTheme="minorHAnsi" w:hAnsiTheme="minorHAnsi" w:cstheme="minorHAnsi"/>
          <w:sz w:val="22"/>
          <w:szCs w:val="22"/>
          <w:lang w:eastAsia="zh-TW"/>
        </w:rPr>
        <w:t xml:space="preserve"> of the Remote UE</w:t>
      </w:r>
      <w:r w:rsidR="00B24836">
        <w:rPr>
          <w:rFonts w:asciiTheme="minorHAnsi" w:hAnsiTheme="minorHAnsi" w:cstheme="minorHAnsi"/>
          <w:sz w:val="22"/>
          <w:szCs w:val="22"/>
          <w:lang w:eastAsia="zh-TW"/>
        </w:rPr>
        <w:t xml:space="preserve">) in the SRAP PDU with SRB0 </w:t>
      </w:r>
      <w:r w:rsidR="009A0B64">
        <w:rPr>
          <w:rFonts w:asciiTheme="minorHAnsi" w:hAnsiTheme="minorHAnsi" w:cstheme="minorHAnsi"/>
          <w:sz w:val="22"/>
          <w:szCs w:val="22"/>
          <w:lang w:eastAsia="zh-TW"/>
        </w:rPr>
        <w:t xml:space="preserve">message </w:t>
      </w:r>
      <w:r w:rsidR="00B24836">
        <w:rPr>
          <w:rFonts w:asciiTheme="minorHAnsi" w:hAnsiTheme="minorHAnsi" w:cstheme="minorHAnsi"/>
          <w:sz w:val="22"/>
          <w:szCs w:val="22"/>
          <w:lang w:eastAsia="zh-TW"/>
        </w:rPr>
        <w:t xml:space="preserve">sent over the PC5 hop so as to enable the Last Relay UE to include the SRAP header in the SRAP PDU with SRB0 </w:t>
      </w:r>
      <w:r w:rsidR="00846FF8">
        <w:rPr>
          <w:rFonts w:asciiTheme="minorHAnsi" w:hAnsiTheme="minorHAnsi" w:cstheme="minorHAnsi"/>
          <w:sz w:val="22"/>
          <w:szCs w:val="22"/>
          <w:lang w:eastAsia="zh-TW"/>
        </w:rPr>
        <w:t xml:space="preserve">message </w:t>
      </w:r>
      <w:r w:rsidR="00B24836">
        <w:rPr>
          <w:rFonts w:asciiTheme="minorHAnsi" w:hAnsiTheme="minorHAnsi" w:cstheme="minorHAnsi"/>
          <w:sz w:val="22"/>
          <w:szCs w:val="22"/>
          <w:lang w:eastAsia="zh-TW"/>
        </w:rPr>
        <w:t>sent over the Uu hop</w:t>
      </w:r>
      <w:r w:rsidR="00AB4A02">
        <w:rPr>
          <w:rFonts w:asciiTheme="minorHAnsi" w:hAnsiTheme="minorHAnsi" w:cstheme="minorHAnsi"/>
          <w:sz w:val="22"/>
          <w:szCs w:val="22"/>
          <w:lang w:eastAsia="zh-TW"/>
        </w:rPr>
        <w:t xml:space="preserve"> as shown in Figure 2</w:t>
      </w:r>
      <w:r w:rsidR="00B24836">
        <w:rPr>
          <w:rFonts w:asciiTheme="minorHAnsi" w:hAnsiTheme="minorHAnsi" w:cstheme="minorHAnsi"/>
          <w:sz w:val="22"/>
          <w:szCs w:val="22"/>
          <w:lang w:eastAsia="zh-TW"/>
        </w:rPr>
        <w:t>.</w:t>
      </w:r>
    </w:p>
    <w:p w14:paraId="567B781C" w14:textId="4C415260" w:rsidR="00F50E9D" w:rsidRPr="00F50E9D" w:rsidRDefault="00F50E9D" w:rsidP="00F50E9D">
      <w:pPr>
        <w:pStyle w:val="ListParagraph"/>
        <w:snapToGrid w:val="0"/>
        <w:spacing w:afterLines="50" w:after="120" w:line="240" w:lineRule="atLeast"/>
        <w:ind w:left="1134" w:hangingChars="515" w:hanging="1134"/>
        <w:contextualSpacing w:val="0"/>
        <w:rPr>
          <w:rFonts w:asciiTheme="minorHAnsi" w:hAnsiTheme="minorHAnsi" w:cstheme="minorHAnsi"/>
          <w:b/>
          <w:sz w:val="22"/>
          <w:szCs w:val="22"/>
          <w:lang w:eastAsia="zh-TW"/>
        </w:rPr>
      </w:pPr>
      <w:r w:rsidRPr="002F0C12">
        <w:rPr>
          <w:rFonts w:asciiTheme="minorHAnsi" w:hAnsiTheme="minorHAnsi" w:cstheme="minorHAnsi"/>
          <w:b/>
          <w:sz w:val="22"/>
          <w:szCs w:val="22"/>
          <w:lang w:eastAsia="zh-TW"/>
        </w:rPr>
        <w:t xml:space="preserve">Proposal </w:t>
      </w:r>
      <w:r w:rsidR="00F745B6">
        <w:rPr>
          <w:rFonts w:asciiTheme="minorHAnsi" w:hAnsiTheme="minorHAnsi" w:cstheme="minorHAnsi"/>
          <w:b/>
          <w:sz w:val="22"/>
          <w:szCs w:val="22"/>
          <w:lang w:eastAsia="zh-TW"/>
        </w:rPr>
        <w:t>3</w:t>
      </w:r>
      <w:r w:rsidRPr="002C5CF0">
        <w:rPr>
          <w:rFonts w:asciiTheme="minorHAnsi" w:hAnsiTheme="minorHAnsi" w:cstheme="minorHAnsi"/>
          <w:b/>
          <w:sz w:val="22"/>
          <w:szCs w:val="22"/>
          <w:lang w:eastAsia="zh-TW"/>
        </w:rPr>
        <w:t>:</w:t>
      </w:r>
      <w:r w:rsidRPr="002F0C12">
        <w:rPr>
          <w:rFonts w:asciiTheme="minorHAnsi" w:hAnsiTheme="minorHAnsi" w:cstheme="minorHAnsi"/>
          <w:b/>
          <w:sz w:val="22"/>
          <w:szCs w:val="22"/>
        </w:rPr>
        <w:t xml:space="preserve"> </w:t>
      </w:r>
      <w:r>
        <w:rPr>
          <w:rFonts w:asciiTheme="minorHAnsi" w:hAnsiTheme="minorHAnsi" w:cstheme="minorHAnsi"/>
          <w:b/>
          <w:sz w:val="22"/>
          <w:szCs w:val="22"/>
        </w:rPr>
        <w:t xml:space="preserve"> In Approach 1, </w:t>
      </w:r>
      <w:r>
        <w:rPr>
          <w:rFonts w:asciiTheme="minorHAnsi" w:hAnsiTheme="minorHAnsi" w:cstheme="minorHAnsi"/>
          <w:b/>
          <w:color w:val="000000" w:themeColor="text1"/>
          <w:sz w:val="22"/>
        </w:rPr>
        <w:t xml:space="preserve">the gNB provides the local ID of the Remote UE and the </w:t>
      </w:r>
      <w:r w:rsidRPr="00F50E9D">
        <w:rPr>
          <w:rFonts w:asciiTheme="minorHAnsi" w:eastAsia="DengXian" w:hAnsiTheme="minorHAnsi" w:cstheme="minorHAnsi"/>
          <w:b/>
          <w:sz w:val="22"/>
          <w:szCs w:val="22"/>
        </w:rPr>
        <w:t xml:space="preserve">SRB0 relaying </w:t>
      </w:r>
      <w:r w:rsidRPr="00F50E9D">
        <w:rPr>
          <w:rFonts w:asciiTheme="minorHAnsi" w:hAnsiTheme="minorHAnsi" w:cstheme="minorHAnsi"/>
          <w:b/>
          <w:sz w:val="22"/>
          <w:szCs w:val="22"/>
          <w:lang w:eastAsia="zh-TW"/>
        </w:rPr>
        <w:t>PC5/</w:t>
      </w:r>
      <w:r w:rsidRPr="00F50E9D">
        <w:rPr>
          <w:rFonts w:asciiTheme="minorHAnsi" w:eastAsia="DengXian" w:hAnsiTheme="minorHAnsi" w:cstheme="minorHAnsi"/>
          <w:b/>
          <w:sz w:val="22"/>
          <w:szCs w:val="22"/>
        </w:rPr>
        <w:t>Uu Relay RLC channel configuration</w:t>
      </w:r>
      <w:r>
        <w:rPr>
          <w:rFonts w:asciiTheme="minorHAnsi" w:hAnsiTheme="minorHAnsi" w:cstheme="minorHAnsi"/>
          <w:b/>
          <w:color w:val="000000" w:themeColor="text1"/>
          <w:sz w:val="22"/>
        </w:rPr>
        <w:t xml:space="preserve"> to each Relay UE in </w:t>
      </w:r>
      <w:r w:rsidRPr="00F50E9D">
        <w:rPr>
          <w:rFonts w:asciiTheme="minorHAnsi" w:hAnsiTheme="minorHAnsi" w:cstheme="minorHAnsi"/>
          <w:b/>
          <w:i/>
          <w:color w:val="000000" w:themeColor="text1"/>
          <w:sz w:val="22"/>
        </w:rPr>
        <w:t>RRCReconfiguration</w:t>
      </w:r>
      <w:r>
        <w:rPr>
          <w:rFonts w:asciiTheme="minorHAnsi" w:hAnsiTheme="minorHAnsi" w:cstheme="minorHAnsi"/>
          <w:b/>
          <w:color w:val="000000" w:themeColor="text1"/>
          <w:sz w:val="22"/>
        </w:rPr>
        <w:t xml:space="preserve"> message</w:t>
      </w:r>
      <w:r w:rsidRPr="00B24836">
        <w:rPr>
          <w:rFonts w:asciiTheme="minorHAnsi" w:hAnsiTheme="minorHAnsi" w:cstheme="minorHAnsi"/>
          <w:b/>
          <w:color w:val="000000" w:themeColor="text1"/>
          <w:sz w:val="22"/>
          <w:lang w:val="x-none"/>
        </w:rPr>
        <w:t>.</w:t>
      </w:r>
    </w:p>
    <w:p w14:paraId="7B69F316" w14:textId="0101FBDB" w:rsidR="005B32ED" w:rsidRPr="00AB4A02" w:rsidRDefault="00B24836" w:rsidP="00AB4A02">
      <w:pPr>
        <w:pStyle w:val="ListParagraph"/>
        <w:snapToGrid w:val="0"/>
        <w:spacing w:afterLines="50" w:after="120" w:line="240" w:lineRule="atLeast"/>
        <w:ind w:left="1134" w:hangingChars="515" w:hanging="1134"/>
        <w:contextualSpacing w:val="0"/>
        <w:rPr>
          <w:rFonts w:asciiTheme="minorHAnsi" w:hAnsiTheme="minorHAnsi" w:cstheme="minorHAnsi"/>
          <w:b/>
          <w:sz w:val="22"/>
          <w:szCs w:val="22"/>
          <w:lang w:eastAsia="zh-TW"/>
        </w:rPr>
      </w:pPr>
      <w:r w:rsidRPr="002F0C12">
        <w:rPr>
          <w:rFonts w:asciiTheme="minorHAnsi" w:hAnsiTheme="minorHAnsi" w:cstheme="minorHAnsi"/>
          <w:b/>
          <w:sz w:val="22"/>
          <w:szCs w:val="22"/>
          <w:lang w:eastAsia="zh-TW"/>
        </w:rPr>
        <w:t xml:space="preserve">Proposal </w:t>
      </w:r>
      <w:r w:rsidR="00F745B6">
        <w:rPr>
          <w:rFonts w:asciiTheme="minorHAnsi" w:hAnsiTheme="minorHAnsi" w:cstheme="minorHAnsi"/>
          <w:b/>
          <w:sz w:val="22"/>
          <w:szCs w:val="22"/>
          <w:lang w:eastAsia="zh-TW"/>
        </w:rPr>
        <w:t>4</w:t>
      </w:r>
      <w:r w:rsidRPr="002C5CF0">
        <w:rPr>
          <w:rFonts w:asciiTheme="minorHAnsi" w:hAnsiTheme="minorHAnsi" w:cstheme="minorHAnsi"/>
          <w:b/>
          <w:sz w:val="22"/>
          <w:szCs w:val="22"/>
          <w:lang w:eastAsia="zh-TW"/>
        </w:rPr>
        <w:t>:</w:t>
      </w:r>
      <w:r w:rsidRPr="002F0C12">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001A2DBF">
        <w:rPr>
          <w:rFonts w:asciiTheme="minorHAnsi" w:hAnsiTheme="minorHAnsi" w:cstheme="minorHAnsi"/>
          <w:b/>
          <w:sz w:val="22"/>
          <w:szCs w:val="22"/>
        </w:rPr>
        <w:t xml:space="preserve">In Approach 1, </w:t>
      </w:r>
      <w:r w:rsidR="001A2DBF">
        <w:rPr>
          <w:rFonts w:asciiTheme="minorHAnsi" w:hAnsiTheme="minorHAnsi" w:cstheme="minorHAnsi"/>
          <w:b/>
          <w:color w:val="000000" w:themeColor="text1"/>
          <w:sz w:val="22"/>
        </w:rPr>
        <w:t>f</w:t>
      </w:r>
      <w:r w:rsidR="001A2DBF" w:rsidRPr="00B24836">
        <w:rPr>
          <w:rFonts w:asciiTheme="minorHAnsi" w:hAnsiTheme="minorHAnsi" w:cstheme="minorHAnsi"/>
          <w:b/>
          <w:color w:val="000000" w:themeColor="text1"/>
          <w:sz w:val="22"/>
        </w:rPr>
        <w:t xml:space="preserve">or </w:t>
      </w:r>
      <w:r w:rsidRPr="00B24836">
        <w:rPr>
          <w:rFonts w:asciiTheme="minorHAnsi" w:eastAsia="SimSun" w:hAnsiTheme="minorHAnsi" w:cstheme="minorHAnsi"/>
          <w:b/>
          <w:color w:val="000000" w:themeColor="text1"/>
          <w:sz w:val="22"/>
        </w:rPr>
        <w:t xml:space="preserve">L2 </w:t>
      </w:r>
      <w:r w:rsidRPr="00B24836">
        <w:rPr>
          <w:rFonts w:asciiTheme="minorHAnsi" w:hAnsiTheme="minorHAnsi" w:cstheme="minorHAnsi"/>
          <w:b/>
          <w:color w:val="000000" w:themeColor="text1"/>
          <w:sz w:val="22"/>
        </w:rPr>
        <w:t xml:space="preserve">U2N Remote UE's message on SRB0, the SRAP </w:t>
      </w:r>
      <w:r w:rsidRPr="00B24836">
        <w:rPr>
          <w:rFonts w:asciiTheme="minorHAnsi" w:eastAsia="SimSun" w:hAnsiTheme="minorHAnsi" w:cstheme="minorHAnsi"/>
          <w:b/>
          <w:color w:val="000000" w:themeColor="text1"/>
          <w:sz w:val="22"/>
        </w:rPr>
        <w:t xml:space="preserve">header </w:t>
      </w:r>
      <w:r w:rsidRPr="00B24836">
        <w:rPr>
          <w:rFonts w:asciiTheme="minorHAnsi" w:hAnsiTheme="minorHAnsi" w:cstheme="minorHAnsi"/>
          <w:b/>
          <w:color w:val="000000" w:themeColor="text1"/>
          <w:sz w:val="22"/>
        </w:rPr>
        <w:t xml:space="preserve">is present over </w:t>
      </w:r>
      <w:r w:rsidR="009A0B64">
        <w:rPr>
          <w:rFonts w:asciiTheme="minorHAnsi" w:hAnsiTheme="minorHAnsi" w:cstheme="minorHAnsi"/>
          <w:b/>
          <w:color w:val="000000" w:themeColor="text1"/>
          <w:sz w:val="22"/>
        </w:rPr>
        <w:t>each</w:t>
      </w:r>
      <w:r w:rsidR="009A0B64" w:rsidRPr="00B24836">
        <w:rPr>
          <w:rFonts w:asciiTheme="minorHAnsi" w:hAnsiTheme="minorHAnsi" w:cstheme="minorHAnsi"/>
          <w:b/>
          <w:color w:val="000000" w:themeColor="text1"/>
          <w:sz w:val="22"/>
        </w:rPr>
        <w:t xml:space="preserve"> </w:t>
      </w:r>
      <w:r w:rsidRPr="00B24836">
        <w:rPr>
          <w:rFonts w:asciiTheme="minorHAnsi" w:hAnsiTheme="minorHAnsi" w:cstheme="minorHAnsi"/>
          <w:b/>
          <w:color w:val="000000" w:themeColor="text1"/>
          <w:sz w:val="22"/>
        </w:rPr>
        <w:t xml:space="preserve">PC5 hop between </w:t>
      </w:r>
      <w:r w:rsidRPr="00B24836">
        <w:rPr>
          <w:rFonts w:asciiTheme="minorHAnsi" w:hAnsiTheme="minorHAnsi" w:cstheme="minorHAnsi"/>
          <w:b/>
          <w:color w:val="000000" w:themeColor="text1"/>
          <w:sz w:val="22"/>
          <w:lang w:val="x-none"/>
        </w:rPr>
        <w:t>Relay UE</w:t>
      </w:r>
      <w:r>
        <w:rPr>
          <w:rFonts w:asciiTheme="minorHAnsi" w:hAnsiTheme="minorHAnsi" w:cstheme="minorHAnsi"/>
          <w:b/>
          <w:color w:val="000000" w:themeColor="text1"/>
          <w:sz w:val="22"/>
          <w:lang w:val="x-none"/>
        </w:rPr>
        <w:t>s</w:t>
      </w:r>
      <w:r w:rsidRPr="00B24836">
        <w:rPr>
          <w:rFonts w:asciiTheme="minorHAnsi" w:hAnsiTheme="minorHAnsi" w:cstheme="minorHAnsi"/>
          <w:b/>
          <w:sz w:val="22"/>
          <w:szCs w:val="22"/>
        </w:rPr>
        <w:t xml:space="preserve"> in the relay path</w:t>
      </w:r>
      <w:r w:rsidRPr="00B24836">
        <w:rPr>
          <w:rFonts w:asciiTheme="minorHAnsi" w:eastAsiaTheme="minorEastAsia" w:hAnsiTheme="minorHAnsi" w:cstheme="minorHAnsi"/>
          <w:b/>
          <w:sz w:val="22"/>
          <w:szCs w:val="22"/>
          <w:lang w:eastAsia="zh-TW"/>
        </w:rPr>
        <w:t xml:space="preserve"> of multi-hop L2 </w:t>
      </w:r>
      <w:r w:rsidRPr="00B24836">
        <w:rPr>
          <w:rFonts w:asciiTheme="minorHAnsi" w:hAnsiTheme="minorHAnsi" w:cstheme="minorHAnsi"/>
          <w:b/>
          <w:sz w:val="22"/>
          <w:szCs w:val="22"/>
          <w:lang w:eastAsia="zh-TW"/>
        </w:rPr>
        <w:t>U2N Relay</w:t>
      </w:r>
      <w:r w:rsidRPr="00B24836">
        <w:rPr>
          <w:rFonts w:asciiTheme="minorHAnsi" w:hAnsiTheme="minorHAnsi" w:cstheme="minorHAnsi"/>
          <w:b/>
          <w:color w:val="000000" w:themeColor="text1"/>
          <w:sz w:val="22"/>
          <w:lang w:val="x-none"/>
        </w:rPr>
        <w:t>.</w:t>
      </w:r>
    </w:p>
    <w:p w14:paraId="489E7B83" w14:textId="20ADB6E9" w:rsidR="005B32ED" w:rsidRDefault="005B32ED" w:rsidP="007559A9">
      <w:pPr>
        <w:pStyle w:val="ListParagraph"/>
        <w:snapToGrid w:val="0"/>
        <w:spacing w:afterLines="50" w:after="120" w:line="240" w:lineRule="atLeast"/>
        <w:ind w:left="403" w:hanging="403"/>
        <w:jc w:val="center"/>
        <w:rPr>
          <w:rFonts w:asciiTheme="minorHAnsi" w:hAnsiTheme="minorHAnsi"/>
          <w:b/>
          <w:color w:val="000000" w:themeColor="text1"/>
          <w:sz w:val="22"/>
          <w:szCs w:val="22"/>
        </w:rPr>
      </w:pPr>
      <w:r>
        <w:rPr>
          <w:noProof/>
          <w:lang w:val="en-US" w:eastAsia="zh-TW"/>
        </w:rPr>
        <mc:AlternateContent>
          <mc:Choice Requires="wpc">
            <w:drawing>
              <wp:inline distT="0" distB="0" distL="0" distR="0" wp14:anchorId="40703A1D" wp14:editId="1D690B63">
                <wp:extent cx="6120765" cy="666750"/>
                <wp:effectExtent l="0" t="0" r="51435" b="0"/>
                <wp:docPr id="31" name="畫布 3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9" name="文字方塊 2"/>
                        <wps:cNvSpPr txBox="1"/>
                        <wps:spPr>
                          <a:xfrm>
                            <a:off x="713400" y="333330"/>
                            <a:ext cx="638175" cy="212725"/>
                          </a:xfrm>
                          <a:prstGeom prst="rect">
                            <a:avLst/>
                          </a:prstGeom>
                          <a:solidFill>
                            <a:schemeClr val="lt1"/>
                          </a:solidFill>
                          <a:ln w="6350">
                            <a:noFill/>
                          </a:ln>
                        </wps:spPr>
                        <wps:txbx>
                          <w:txbxContent>
                            <w:p w14:paraId="0ED81BC9" w14:textId="77777777" w:rsidR="005B32ED" w:rsidRDefault="005B32ED" w:rsidP="005B32ED">
                              <w:pPr>
                                <w:pStyle w:val="NormalWeb"/>
                                <w:spacing w:before="0" w:beforeAutospacing="0" w:after="0" w:afterAutospacing="0"/>
                                <w:jc w:val="center"/>
                              </w:pPr>
                              <w:r>
                                <w:rPr>
                                  <w:rFonts w:ascii="Arial Narrow" w:hAnsi="Arial Narrow"/>
                                  <w:sz w:val="16"/>
                                  <w:szCs w:val="16"/>
                                </w:rPr>
                                <w:t>(</w:t>
                              </w:r>
                              <w:proofErr w:type="gramStart"/>
                              <w:r w:rsidRPr="00496A70">
                                <w:rPr>
                                  <w:rFonts w:ascii="Arial Narrow" w:hAnsi="Arial Narrow"/>
                                  <w:b/>
                                  <w:color w:val="FF0000"/>
                                  <w:sz w:val="16"/>
                                  <w:szCs w:val="16"/>
                                </w:rPr>
                                <w:t>no</w:t>
                              </w:r>
                              <w:proofErr w:type="gramEnd"/>
                              <w:r>
                                <w:rPr>
                                  <w:rFonts w:ascii="Arial Narrow" w:hAnsi="Arial Narrow"/>
                                  <w:sz w:val="16"/>
                                  <w:szCs w:val="16"/>
                                </w:rPr>
                                <w:t xml:space="preserve"> header)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文字方塊 2"/>
                        <wps:cNvSpPr txBox="1"/>
                        <wps:spPr>
                          <a:xfrm>
                            <a:off x="713400" y="178390"/>
                            <a:ext cx="622935" cy="190500"/>
                          </a:xfrm>
                          <a:prstGeom prst="rect">
                            <a:avLst/>
                          </a:prstGeom>
                          <a:solidFill>
                            <a:schemeClr val="lt1"/>
                          </a:solidFill>
                          <a:ln w="6350">
                            <a:noFill/>
                          </a:ln>
                        </wps:spPr>
                        <wps:txbx>
                          <w:txbxContent>
                            <w:p w14:paraId="048108CC" w14:textId="77777777" w:rsidR="005B32ED" w:rsidRDefault="005B32ED" w:rsidP="005B32ED">
                              <w:pPr>
                                <w:pStyle w:val="NormalWeb"/>
                                <w:spacing w:before="0" w:beforeAutospacing="0" w:after="0" w:afterAutospacing="0"/>
                                <w:jc w:val="center"/>
                              </w:pPr>
                              <w:r>
                                <w:rPr>
                                  <w:rFonts w:ascii="Arial Narrow" w:hAnsi="Arial Narrow"/>
                                  <w:sz w:val="16"/>
                                  <w:szCs w:val="16"/>
                                </w:rPr>
                                <w:t>SRAP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7" name="文字方塊 2"/>
                        <wps:cNvSpPr txBox="1"/>
                        <wps:spPr>
                          <a:xfrm>
                            <a:off x="5126650" y="315890"/>
                            <a:ext cx="638175" cy="212725"/>
                          </a:xfrm>
                          <a:prstGeom prst="rect">
                            <a:avLst/>
                          </a:prstGeom>
                          <a:solidFill>
                            <a:schemeClr val="lt1"/>
                          </a:solidFill>
                          <a:ln w="6350">
                            <a:noFill/>
                          </a:ln>
                        </wps:spPr>
                        <wps:txbx>
                          <w:txbxContent>
                            <w:p w14:paraId="1D3E8167" w14:textId="77777777" w:rsidR="005B32ED" w:rsidRDefault="005B32ED" w:rsidP="005B32ED">
                              <w:pPr>
                                <w:pStyle w:val="NormalWeb"/>
                                <w:spacing w:before="0" w:beforeAutospacing="0" w:after="0" w:afterAutospacing="0"/>
                                <w:jc w:val="center"/>
                              </w:pPr>
                              <w:r>
                                <w:rPr>
                                  <w:rFonts w:ascii="Arial Narrow" w:hAnsi="Arial Narrow"/>
                                  <w:sz w:val="16"/>
                                  <w:szCs w:val="16"/>
                                </w:rPr>
                                <w:t>(header)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文字方塊 2"/>
                        <wps:cNvSpPr txBox="1"/>
                        <wps:spPr>
                          <a:xfrm>
                            <a:off x="5126650" y="160950"/>
                            <a:ext cx="622935" cy="190500"/>
                          </a:xfrm>
                          <a:prstGeom prst="rect">
                            <a:avLst/>
                          </a:prstGeom>
                          <a:solidFill>
                            <a:schemeClr val="lt1"/>
                          </a:solidFill>
                          <a:ln w="6350">
                            <a:noFill/>
                          </a:ln>
                        </wps:spPr>
                        <wps:txbx>
                          <w:txbxContent>
                            <w:p w14:paraId="31A88D41" w14:textId="77777777" w:rsidR="005B32ED" w:rsidRDefault="005B32ED" w:rsidP="005B32ED">
                              <w:pPr>
                                <w:pStyle w:val="NormalWeb"/>
                                <w:spacing w:before="0" w:beforeAutospacing="0" w:after="0" w:afterAutospacing="0"/>
                                <w:jc w:val="center"/>
                              </w:pPr>
                              <w:r>
                                <w:rPr>
                                  <w:rFonts w:ascii="Arial Narrow" w:hAnsi="Arial Narrow"/>
                                  <w:sz w:val="16"/>
                                  <w:szCs w:val="16"/>
                                </w:rPr>
                                <w:t>SRAP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字方塊 2"/>
                        <wps:cNvSpPr txBox="1"/>
                        <wps:spPr>
                          <a:xfrm>
                            <a:off x="3774100" y="312715"/>
                            <a:ext cx="638175" cy="212725"/>
                          </a:xfrm>
                          <a:prstGeom prst="rect">
                            <a:avLst/>
                          </a:prstGeom>
                          <a:solidFill>
                            <a:schemeClr val="lt1"/>
                          </a:solidFill>
                          <a:ln w="6350">
                            <a:noFill/>
                          </a:ln>
                        </wps:spPr>
                        <wps:txbx>
                          <w:txbxContent>
                            <w:p w14:paraId="0C0FF7F3" w14:textId="77777777" w:rsidR="005B32ED" w:rsidRDefault="005B32ED" w:rsidP="005B32ED">
                              <w:pPr>
                                <w:pStyle w:val="NormalWeb"/>
                                <w:spacing w:before="0" w:beforeAutospacing="0" w:after="0" w:afterAutospacing="0"/>
                                <w:jc w:val="center"/>
                              </w:pPr>
                              <w:r>
                                <w:rPr>
                                  <w:rFonts w:ascii="Arial Narrow" w:hAnsi="Arial Narrow"/>
                                  <w:sz w:val="16"/>
                                  <w:szCs w:val="16"/>
                                </w:rPr>
                                <w:t>(header)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字方塊 2"/>
                        <wps:cNvSpPr txBox="1"/>
                        <wps:spPr>
                          <a:xfrm>
                            <a:off x="3774100" y="157775"/>
                            <a:ext cx="622935" cy="190500"/>
                          </a:xfrm>
                          <a:prstGeom prst="rect">
                            <a:avLst/>
                          </a:prstGeom>
                          <a:solidFill>
                            <a:schemeClr val="lt1"/>
                          </a:solidFill>
                          <a:ln w="6350">
                            <a:noFill/>
                          </a:ln>
                        </wps:spPr>
                        <wps:txbx>
                          <w:txbxContent>
                            <w:p w14:paraId="505BB844" w14:textId="77777777" w:rsidR="005B32ED" w:rsidRDefault="005B32ED" w:rsidP="005B32ED">
                              <w:pPr>
                                <w:pStyle w:val="NormalWeb"/>
                                <w:spacing w:before="0" w:beforeAutospacing="0" w:after="0" w:afterAutospacing="0"/>
                                <w:jc w:val="center"/>
                              </w:pPr>
                              <w:r>
                                <w:rPr>
                                  <w:rFonts w:ascii="Arial Narrow" w:hAnsi="Arial Narrow"/>
                                  <w:sz w:val="16"/>
                                  <w:szCs w:val="16"/>
                                </w:rPr>
                                <w:t>SRAP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文字方塊 2"/>
                        <wps:cNvSpPr txBox="1"/>
                        <wps:spPr>
                          <a:xfrm>
                            <a:off x="2046900" y="322240"/>
                            <a:ext cx="638175" cy="212725"/>
                          </a:xfrm>
                          <a:prstGeom prst="rect">
                            <a:avLst/>
                          </a:prstGeom>
                          <a:solidFill>
                            <a:schemeClr val="lt1"/>
                          </a:solidFill>
                          <a:ln w="6350">
                            <a:noFill/>
                          </a:ln>
                        </wps:spPr>
                        <wps:txbx>
                          <w:txbxContent>
                            <w:p w14:paraId="5C2684F7" w14:textId="77777777" w:rsidR="005B32ED" w:rsidRDefault="005B32ED" w:rsidP="005B32ED">
                              <w:pPr>
                                <w:pStyle w:val="NormalWeb"/>
                                <w:spacing w:before="0" w:beforeAutospacing="0" w:after="0" w:afterAutospacing="0"/>
                                <w:jc w:val="center"/>
                              </w:pPr>
                              <w:r>
                                <w:rPr>
                                  <w:rFonts w:ascii="Arial Narrow" w:hAnsi="Arial Narrow"/>
                                  <w:sz w:val="16"/>
                                  <w:szCs w:val="16"/>
                                </w:rPr>
                                <w:t>(header)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文字方塊 2"/>
                        <wps:cNvSpPr txBox="1"/>
                        <wps:spPr>
                          <a:xfrm>
                            <a:off x="2046900" y="167300"/>
                            <a:ext cx="622935" cy="190500"/>
                          </a:xfrm>
                          <a:prstGeom prst="rect">
                            <a:avLst/>
                          </a:prstGeom>
                          <a:solidFill>
                            <a:schemeClr val="lt1"/>
                          </a:solidFill>
                          <a:ln w="6350">
                            <a:noFill/>
                          </a:ln>
                        </wps:spPr>
                        <wps:txbx>
                          <w:txbxContent>
                            <w:p w14:paraId="32633F85" w14:textId="77777777" w:rsidR="005B32ED" w:rsidRDefault="005B32ED" w:rsidP="005B32ED">
                              <w:pPr>
                                <w:pStyle w:val="NormalWeb"/>
                                <w:spacing w:before="0" w:beforeAutospacing="0" w:after="0" w:afterAutospacing="0"/>
                                <w:jc w:val="center"/>
                              </w:pPr>
                              <w:r>
                                <w:rPr>
                                  <w:rFonts w:ascii="Arial Narrow" w:hAnsi="Arial Narrow"/>
                                  <w:sz w:val="16"/>
                                  <w:szCs w:val="16"/>
                                </w:rPr>
                                <w:t>SRAP PDU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文字方塊 2"/>
                        <wps:cNvSpPr txBox="1"/>
                        <wps:spPr>
                          <a:xfrm>
                            <a:off x="3811" y="236652"/>
                            <a:ext cx="716914" cy="250825"/>
                          </a:xfrm>
                          <a:prstGeom prst="rect">
                            <a:avLst/>
                          </a:prstGeom>
                          <a:solidFill>
                            <a:schemeClr val="lt1"/>
                          </a:solidFill>
                          <a:ln w="6350">
                            <a:solidFill>
                              <a:prstClr val="black"/>
                            </a:solidFill>
                          </a:ln>
                        </wps:spPr>
                        <wps:txbx>
                          <w:txbxContent>
                            <w:p w14:paraId="104C6BEE" w14:textId="77777777" w:rsidR="005B32ED" w:rsidRDefault="005B32ED" w:rsidP="005B32ED">
                              <w:pPr>
                                <w:pStyle w:val="NormalWeb"/>
                                <w:spacing w:before="0" w:beforeAutospacing="0" w:after="0" w:afterAutospacing="0"/>
                                <w:jc w:val="center"/>
                              </w:pPr>
                              <w:r w:rsidRPr="007559A9">
                                <w:rPr>
                                  <w:rFonts w:ascii="Arial Narrow" w:hAnsi="Arial Narrow"/>
                                  <w:sz w:val="20"/>
                                  <w:szCs w:val="20"/>
                                </w:rPr>
                                <w:t>Remote</w:t>
                              </w:r>
                              <w:r>
                                <w:rPr>
                                  <w:rFonts w:ascii="Arial Narrow" w:hAnsi="Arial Narrow"/>
                                  <w:sz w:val="20"/>
                                  <w:szCs w:val="20"/>
                                </w:rPr>
                                <w:t xml:space="preserve"> </w:t>
                              </w:r>
                              <w:r w:rsidRPr="007559A9">
                                <w:rPr>
                                  <w:rFonts w:ascii="Arial Narrow" w:hAnsi="Arial Narrow"/>
                                  <w:sz w:val="18"/>
                                  <w:szCs w:val="18"/>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文字方塊 2"/>
                        <wps:cNvSpPr txBox="1"/>
                        <wps:spPr>
                          <a:xfrm>
                            <a:off x="5743575" y="214556"/>
                            <a:ext cx="400050" cy="268045"/>
                          </a:xfrm>
                          <a:prstGeom prst="rect">
                            <a:avLst/>
                          </a:prstGeom>
                          <a:solidFill>
                            <a:schemeClr val="lt1"/>
                          </a:solidFill>
                          <a:ln w="6350">
                            <a:solidFill>
                              <a:prstClr val="black"/>
                            </a:solidFill>
                          </a:ln>
                        </wps:spPr>
                        <wps:txbx>
                          <w:txbxContent>
                            <w:p w14:paraId="34A3DF77" w14:textId="77777777" w:rsidR="005B32ED" w:rsidRDefault="005B32ED" w:rsidP="005B32ED">
                              <w:pPr>
                                <w:pStyle w:val="NormalWeb"/>
                                <w:spacing w:before="0" w:beforeAutospacing="0" w:after="0" w:afterAutospacing="0"/>
                                <w:jc w:val="center"/>
                              </w:pPr>
                              <w:r>
                                <w:rPr>
                                  <w:rFonts w:ascii="Arial Narrow" w:hAnsi="Arial Narrow"/>
                                  <w:sz w:val="20"/>
                                  <w:szCs w:val="20"/>
                                </w:rPr>
                                <w:t>gNB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文字方塊 2"/>
                        <wps:cNvSpPr txBox="1"/>
                        <wps:spPr>
                          <a:xfrm>
                            <a:off x="1357629" y="236017"/>
                            <a:ext cx="709295" cy="250190"/>
                          </a:xfrm>
                          <a:prstGeom prst="rect">
                            <a:avLst/>
                          </a:prstGeom>
                          <a:solidFill>
                            <a:schemeClr val="lt1"/>
                          </a:solidFill>
                          <a:ln w="6350">
                            <a:solidFill>
                              <a:prstClr val="black"/>
                            </a:solidFill>
                          </a:ln>
                        </wps:spPr>
                        <wps:txbx>
                          <w:txbxContent>
                            <w:p w14:paraId="33513BA9" w14:textId="77777777" w:rsidR="005B32ED" w:rsidRDefault="005B32ED" w:rsidP="005B32ED">
                              <w:pPr>
                                <w:pStyle w:val="NormalWeb"/>
                                <w:spacing w:before="0" w:beforeAutospacing="0" w:after="0" w:afterAutospacing="0"/>
                                <w:jc w:val="center"/>
                              </w:pPr>
                              <w:r>
                                <w:rPr>
                                  <w:rFonts w:ascii="Arial Narrow" w:hAnsi="Arial Narrow" w:cs="Arial"/>
                                  <w:sz w:val="20"/>
                                  <w:szCs w:val="20"/>
                                </w:rPr>
                                <w:t>First Relay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 name="直線接點 9"/>
                        <wps:cNvCnPr/>
                        <wps:spPr>
                          <a:xfrm flipV="1">
                            <a:off x="720725" y="361112"/>
                            <a:ext cx="636904" cy="95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線接點 10"/>
                        <wps:cNvCnPr/>
                        <wps:spPr>
                          <a:xfrm flipV="1">
                            <a:off x="2066924" y="349864"/>
                            <a:ext cx="632461" cy="11248"/>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文字方塊 2"/>
                        <wps:cNvSpPr txBox="1"/>
                        <wps:spPr>
                          <a:xfrm>
                            <a:off x="2699385" y="225086"/>
                            <a:ext cx="1076325" cy="249555"/>
                          </a:xfrm>
                          <a:prstGeom prst="rect">
                            <a:avLst/>
                          </a:prstGeom>
                          <a:solidFill>
                            <a:schemeClr val="lt1"/>
                          </a:solidFill>
                          <a:ln w="6350">
                            <a:solidFill>
                              <a:prstClr val="black"/>
                            </a:solidFill>
                          </a:ln>
                        </wps:spPr>
                        <wps:txbx>
                          <w:txbxContent>
                            <w:p w14:paraId="6BE430DD" w14:textId="77777777" w:rsidR="005B32ED" w:rsidRDefault="005B32ED" w:rsidP="005B32ED">
                              <w:pPr>
                                <w:pStyle w:val="NormalWeb"/>
                                <w:spacing w:before="0" w:beforeAutospacing="0" w:after="0" w:afterAutospacing="0"/>
                                <w:jc w:val="center"/>
                              </w:pPr>
                              <w:r>
                                <w:rPr>
                                  <w:rFonts w:ascii="Arial Narrow" w:hAnsi="Arial Narrow"/>
                                  <w:sz w:val="20"/>
                                  <w:szCs w:val="20"/>
                                </w:rPr>
                                <w:t xml:space="preserve">Intermediate Relay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直線接點 26"/>
                        <wps:cNvCnPr/>
                        <wps:spPr>
                          <a:xfrm>
                            <a:off x="3775710" y="349864"/>
                            <a:ext cx="636565" cy="31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 name="文字方塊 2"/>
                        <wps:cNvSpPr txBox="1"/>
                        <wps:spPr>
                          <a:xfrm>
                            <a:off x="4412275" y="228261"/>
                            <a:ext cx="699770" cy="249555"/>
                          </a:xfrm>
                          <a:prstGeom prst="rect">
                            <a:avLst/>
                          </a:prstGeom>
                          <a:solidFill>
                            <a:schemeClr val="lt1"/>
                          </a:solidFill>
                          <a:ln w="6350">
                            <a:solidFill>
                              <a:prstClr val="black"/>
                            </a:solidFill>
                          </a:ln>
                        </wps:spPr>
                        <wps:txbx>
                          <w:txbxContent>
                            <w:p w14:paraId="4C36D979" w14:textId="77777777" w:rsidR="005B32ED" w:rsidRDefault="005B32ED" w:rsidP="005B32ED">
                              <w:pPr>
                                <w:pStyle w:val="NormalWeb"/>
                                <w:spacing w:before="0" w:beforeAutospacing="0" w:after="0" w:afterAutospacing="0"/>
                                <w:jc w:val="center"/>
                              </w:pPr>
                              <w:r>
                                <w:rPr>
                                  <w:rFonts w:ascii="Arial Narrow" w:hAnsi="Arial Narrow" w:cs="Arial"/>
                                  <w:sz w:val="20"/>
                                  <w:szCs w:val="20"/>
                                </w:rPr>
                                <w:t>Last Relay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 name="直線接點 28"/>
                        <wps:cNvCnPr/>
                        <wps:spPr>
                          <a:xfrm flipV="1">
                            <a:off x="5112045" y="348579"/>
                            <a:ext cx="631530" cy="44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0703A1D" id="畫布 31" o:spid="_x0000_s1037" editas="canvas" style="width:481.95pt;height:52.5pt;mso-position-horizontal-relative:char;mso-position-vertical-relative:line" coordsize="61207,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">
                <v:shape id="_x0000_s1038" type="#_x0000_t75" style="position:absolute;width:61207;height:6667;visibility:visible;mso-wrap-style:square">
                  <v:fill o:detectmouseclick="t"/>
                  <v:path o:connecttype="none"/>
                </v:shape>
                <v:shape id="文字方塊 2" o:spid="_x0000_s1039" type="#_x0000_t202" style="position:absolute;left:7134;top:3333;width:6381;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" fillcolor="white [3201]" stroked="f" strokeweight=".5pt">
                  <v:textbox>
                    <w:txbxContent>
                      <w:p w14:paraId="0ED81BC9" w14:textId="77777777" w:rsidR="005B32ED" w:rsidRDefault="005B32ED" w:rsidP="005B32ED">
                        <w:pPr>
                          <w:pStyle w:val="NormalWeb"/>
                          <w:spacing w:before="0" w:beforeAutospacing="0" w:after="0" w:afterAutospacing="0"/>
                          <w:jc w:val="center"/>
                        </w:pPr>
                        <w:r>
                          <w:rPr>
                            <w:rFonts w:ascii="Arial Narrow" w:hAnsi="Arial Narrow"/>
                            <w:sz w:val="16"/>
                            <w:szCs w:val="16"/>
                          </w:rPr>
                          <w:t>(</w:t>
                        </w:r>
                        <w:proofErr w:type="gramStart"/>
                        <w:r w:rsidRPr="00496A70">
                          <w:rPr>
                            <w:rFonts w:ascii="Arial Narrow" w:hAnsi="Arial Narrow"/>
                            <w:b/>
                            <w:color w:val="FF0000"/>
                            <w:sz w:val="16"/>
                            <w:szCs w:val="16"/>
                          </w:rPr>
                          <w:t>no</w:t>
                        </w:r>
                        <w:proofErr w:type="gramEnd"/>
                        <w:r>
                          <w:rPr>
                            <w:rFonts w:ascii="Arial Narrow" w:hAnsi="Arial Narrow"/>
                            <w:sz w:val="16"/>
                            <w:szCs w:val="16"/>
                          </w:rPr>
                          <w:t xml:space="preserve"> header)</w:t>
                        </w:r>
                      </w:p>
                    </w:txbxContent>
                  </v:textbox>
                </v:shape>
                <v:shape id="文字方塊 2" o:spid="_x0000_s1040" type="#_x0000_t202" style="position:absolute;left:7134;top:1783;width:6229;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" fillcolor="white [3201]" stroked="f" strokeweight=".5pt">
                  <v:textbox>
                    <w:txbxContent>
                      <w:p w14:paraId="048108CC" w14:textId="77777777" w:rsidR="005B32ED" w:rsidRDefault="005B32ED" w:rsidP="005B32ED">
                        <w:pPr>
                          <w:pStyle w:val="NormalWeb"/>
                          <w:spacing w:before="0" w:beforeAutospacing="0" w:after="0" w:afterAutospacing="0"/>
                          <w:jc w:val="center"/>
                        </w:pPr>
                        <w:r>
                          <w:rPr>
                            <w:rFonts w:ascii="Arial Narrow" w:hAnsi="Arial Narrow"/>
                            <w:sz w:val="16"/>
                            <w:szCs w:val="16"/>
                          </w:rPr>
                          <w:t>SRAP PDU</w:t>
                        </w:r>
                      </w:p>
                    </w:txbxContent>
                  </v:textbox>
                </v:shape>
                <v:shape id="文字方塊 2" o:spid="_x0000_s1041" type="#_x0000_t202" style="position:absolute;left:51266;top:3158;width:6382;height:21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" fillcolor="white [3201]" stroked="f" strokeweight=".5pt">
                  <v:textbox>
                    <w:txbxContent>
                      <w:p w14:paraId="1D3E8167" w14:textId="77777777" w:rsidR="005B32ED" w:rsidRDefault="005B32ED" w:rsidP="005B32ED">
                        <w:pPr>
                          <w:pStyle w:val="NormalWeb"/>
                          <w:spacing w:before="0" w:beforeAutospacing="0" w:after="0" w:afterAutospacing="0"/>
                          <w:jc w:val="center"/>
                        </w:pPr>
                        <w:r>
                          <w:rPr>
                            <w:rFonts w:ascii="Arial Narrow" w:hAnsi="Arial Narrow"/>
                            <w:sz w:val="16"/>
                            <w:szCs w:val="16"/>
                          </w:rPr>
                          <w:t>(header)</w:t>
                        </w:r>
                      </w:p>
                    </w:txbxContent>
                  </v:textbox>
                </v:shape>
                <v:shape id="文字方塊 2" o:spid="_x0000_s1042" type="#_x0000_t202" style="position:absolute;left:51266;top:1609;width:6229;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" fillcolor="white [3201]" stroked="f" strokeweight=".5pt">
                  <v:textbox>
                    <w:txbxContent>
                      <w:p w14:paraId="31A88D41" w14:textId="77777777" w:rsidR="005B32ED" w:rsidRDefault="005B32ED" w:rsidP="005B32ED">
                        <w:pPr>
                          <w:pStyle w:val="NormalWeb"/>
                          <w:spacing w:before="0" w:beforeAutospacing="0" w:after="0" w:afterAutospacing="0"/>
                          <w:jc w:val="center"/>
                        </w:pPr>
                        <w:r>
                          <w:rPr>
                            <w:rFonts w:ascii="Arial Narrow" w:hAnsi="Arial Narrow"/>
                            <w:sz w:val="16"/>
                            <w:szCs w:val="16"/>
                          </w:rPr>
                          <w:t>SRAP PDU</w:t>
                        </w:r>
                      </w:p>
                    </w:txbxContent>
                  </v:textbox>
                </v:shape>
                <v:shape id="文字方塊 2" o:spid="_x0000_s1043" type="#_x0000_t202" style="position:absolute;left:37741;top:3127;width:6381;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" fillcolor="white [3201]" stroked="f" strokeweight=".5pt">
                  <v:textbox>
                    <w:txbxContent>
                      <w:p w14:paraId="0C0FF7F3" w14:textId="77777777" w:rsidR="005B32ED" w:rsidRDefault="005B32ED" w:rsidP="005B32ED">
                        <w:pPr>
                          <w:pStyle w:val="NormalWeb"/>
                          <w:spacing w:before="0" w:beforeAutospacing="0" w:after="0" w:afterAutospacing="0"/>
                          <w:jc w:val="center"/>
                        </w:pPr>
                        <w:r>
                          <w:rPr>
                            <w:rFonts w:ascii="Arial Narrow" w:hAnsi="Arial Narrow"/>
                            <w:sz w:val="16"/>
                            <w:szCs w:val="16"/>
                          </w:rPr>
                          <w:t>(header)</w:t>
                        </w:r>
                      </w:p>
                    </w:txbxContent>
                  </v:textbox>
                </v:shape>
                <v:shape id="文字方塊 2" o:spid="_x0000_s1044" type="#_x0000_t202" style="position:absolute;left:37741;top:1577;width:6229;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505BB844" w14:textId="77777777" w:rsidR="005B32ED" w:rsidRDefault="005B32ED" w:rsidP="005B32ED">
                        <w:pPr>
                          <w:pStyle w:val="NormalWeb"/>
                          <w:spacing w:before="0" w:beforeAutospacing="0" w:after="0" w:afterAutospacing="0"/>
                          <w:jc w:val="center"/>
                        </w:pPr>
                        <w:r>
                          <w:rPr>
                            <w:rFonts w:ascii="Arial Narrow" w:hAnsi="Arial Narrow"/>
                            <w:sz w:val="16"/>
                            <w:szCs w:val="16"/>
                          </w:rPr>
                          <w:t>SRAP PDU</w:t>
                        </w:r>
                      </w:p>
                    </w:txbxContent>
                  </v:textbox>
                </v:shape>
                <v:shape id="文字方塊 2" o:spid="_x0000_s1045" type="#_x0000_t202" style="position:absolute;left:20469;top:3222;width:6381;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" fillcolor="white [3201]" stroked="f" strokeweight=".5pt">
                  <v:textbox>
                    <w:txbxContent>
                      <w:p w14:paraId="5C2684F7" w14:textId="77777777" w:rsidR="005B32ED" w:rsidRDefault="005B32ED" w:rsidP="005B32ED">
                        <w:pPr>
                          <w:pStyle w:val="NormalWeb"/>
                          <w:spacing w:before="0" w:beforeAutospacing="0" w:after="0" w:afterAutospacing="0"/>
                          <w:jc w:val="center"/>
                        </w:pPr>
                        <w:r>
                          <w:rPr>
                            <w:rFonts w:ascii="Arial Narrow" w:hAnsi="Arial Narrow"/>
                            <w:sz w:val="16"/>
                            <w:szCs w:val="16"/>
                          </w:rPr>
                          <w:t>(header)</w:t>
                        </w:r>
                      </w:p>
                    </w:txbxContent>
                  </v:textbox>
                </v:shape>
                <v:shape id="文字方塊 2" o:spid="_x0000_s1046" type="#_x0000_t202" style="position:absolute;left:20469;top:1673;width:6229;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32633F85" w14:textId="77777777" w:rsidR="005B32ED" w:rsidRDefault="005B32ED" w:rsidP="005B32ED">
                        <w:pPr>
                          <w:pStyle w:val="NormalWeb"/>
                          <w:spacing w:before="0" w:beforeAutospacing="0" w:after="0" w:afterAutospacing="0"/>
                          <w:jc w:val="center"/>
                        </w:pPr>
                        <w:r>
                          <w:rPr>
                            <w:rFonts w:ascii="Arial Narrow" w:hAnsi="Arial Narrow"/>
                            <w:sz w:val="16"/>
                            <w:szCs w:val="16"/>
                          </w:rPr>
                          <w:t>SRAP PDU</w:t>
                        </w:r>
                      </w:p>
                    </w:txbxContent>
                  </v:textbox>
                </v:shape>
                <v:shape id="文字方塊 2" o:spid="_x0000_s1047" type="#_x0000_t202" style="position:absolute;left:38;top:2366;width:7169;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14:paraId="104C6BEE" w14:textId="77777777" w:rsidR="005B32ED" w:rsidRDefault="005B32ED" w:rsidP="005B32ED">
                        <w:pPr>
                          <w:pStyle w:val="NormalWeb"/>
                          <w:spacing w:before="0" w:beforeAutospacing="0" w:after="0" w:afterAutospacing="0"/>
                          <w:jc w:val="center"/>
                        </w:pPr>
                        <w:r w:rsidRPr="007559A9">
                          <w:rPr>
                            <w:rFonts w:ascii="Arial Narrow" w:hAnsi="Arial Narrow"/>
                            <w:sz w:val="20"/>
                            <w:szCs w:val="20"/>
                          </w:rPr>
                          <w:t>Remote</w:t>
                        </w:r>
                        <w:r>
                          <w:rPr>
                            <w:rFonts w:ascii="Arial Narrow" w:hAnsi="Arial Narrow"/>
                            <w:sz w:val="20"/>
                            <w:szCs w:val="20"/>
                          </w:rPr>
                          <w:t xml:space="preserve"> </w:t>
                        </w:r>
                        <w:r w:rsidRPr="007559A9">
                          <w:rPr>
                            <w:rFonts w:ascii="Arial Narrow" w:hAnsi="Arial Narrow"/>
                            <w:sz w:val="18"/>
                            <w:szCs w:val="18"/>
                          </w:rPr>
                          <w:t>UE</w:t>
                        </w:r>
                      </w:p>
                    </w:txbxContent>
                  </v:textbox>
                </v:shape>
                <v:shape id="文字方塊 2" o:spid="_x0000_s1048" type="#_x0000_t202" style="position:absolute;left:57435;top:2145;width:4001;height:2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34A3DF77" w14:textId="77777777" w:rsidR="005B32ED" w:rsidRDefault="005B32ED" w:rsidP="005B32ED">
                        <w:pPr>
                          <w:pStyle w:val="NormalWeb"/>
                          <w:spacing w:before="0" w:beforeAutospacing="0" w:after="0" w:afterAutospacing="0"/>
                          <w:jc w:val="center"/>
                        </w:pPr>
                        <w:r>
                          <w:rPr>
                            <w:rFonts w:ascii="Arial Narrow" w:hAnsi="Arial Narrow"/>
                            <w:sz w:val="20"/>
                            <w:szCs w:val="20"/>
                          </w:rPr>
                          <w:t>gNB</w:t>
                        </w:r>
                      </w:p>
                    </w:txbxContent>
                  </v:textbox>
                </v:shape>
                <v:shape id="文字方塊 2" o:spid="_x0000_s1049" type="#_x0000_t202" style="position:absolute;left:13576;top:2360;width:7093;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14:paraId="33513BA9" w14:textId="77777777" w:rsidR="005B32ED" w:rsidRDefault="005B32ED" w:rsidP="005B32ED">
                        <w:pPr>
                          <w:pStyle w:val="NormalWeb"/>
                          <w:spacing w:before="0" w:beforeAutospacing="0" w:after="0" w:afterAutospacing="0"/>
                          <w:jc w:val="center"/>
                        </w:pPr>
                        <w:r>
                          <w:rPr>
                            <w:rFonts w:ascii="Arial Narrow" w:hAnsi="Arial Narrow" w:cs="Arial"/>
                            <w:sz w:val="20"/>
                            <w:szCs w:val="20"/>
                          </w:rPr>
                          <w:t>First Relay</w:t>
                        </w:r>
                      </w:p>
                    </w:txbxContent>
                  </v:textbox>
                </v:shape>
                <v:line id="直線接點 9" o:spid="_x0000_s1050" style="position:absolute;flip:y;visibility:visible;mso-wrap-style:square" from="7207,3611" to="13576,3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" strokecolor="black [3213]" strokeweight="1pt"/>
                <v:line id="直線接點 10" o:spid="_x0000_s1051" style="position:absolute;flip:y;visibility:visible;mso-wrap-style:square" from="20669,3498" to="26993,3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" strokecolor="black [3213]" strokeweight="1pt"/>
                <v:shape id="文字方塊 2" o:spid="_x0000_s1052" type="#_x0000_t202" style="position:absolute;left:26993;top:2250;width:10764;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AJHwgAAANsAAAAPAAAAZHJzL2Rvd25yZXYueG1sRI9BawIx&#10;FITvhf6H8ArearaC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C5TAJHwgAAANsAAAAPAAAA&#10;AAAAAAAAAAAAAAcCAABkcnMvZG93bnJldi54bWxQSwUGAAAAAAMAAwC3AAAA9gIAAAAA&#10;" fillcolor="white [3201]" strokeweight=".5pt">
                  <v:textbox>
                    <w:txbxContent>
                      <w:p w14:paraId="6BE430DD" w14:textId="77777777" w:rsidR="005B32ED" w:rsidRDefault="005B32ED" w:rsidP="005B32ED">
                        <w:pPr>
                          <w:pStyle w:val="NormalWeb"/>
                          <w:spacing w:before="0" w:beforeAutospacing="0" w:after="0" w:afterAutospacing="0"/>
                          <w:jc w:val="center"/>
                        </w:pPr>
                        <w:r>
                          <w:rPr>
                            <w:rFonts w:ascii="Arial Narrow" w:hAnsi="Arial Narrow"/>
                            <w:sz w:val="20"/>
                            <w:szCs w:val="20"/>
                          </w:rPr>
                          <w:t xml:space="preserve">Intermediate Relay </w:t>
                        </w:r>
                      </w:p>
                    </w:txbxContent>
                  </v:textbox>
                </v:shape>
                <v:line id="直線接點 26" o:spid="_x0000_s1053" style="position:absolute;visibility:visible;mso-wrap-style:square" from="37757,3498" to="44122,3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" strokecolor="black [3213]" strokeweight="1pt"/>
                <v:shape id="文字方塊 2" o:spid="_x0000_s1054" type="#_x0000_t202" style="position:absolute;left:44122;top:2282;width:6998;height:2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" fillcolor="white [3201]" strokeweight=".5pt">
                  <v:textbox>
                    <w:txbxContent>
                      <w:p w14:paraId="4C36D979" w14:textId="77777777" w:rsidR="005B32ED" w:rsidRDefault="005B32ED" w:rsidP="005B32ED">
                        <w:pPr>
                          <w:pStyle w:val="NormalWeb"/>
                          <w:spacing w:before="0" w:beforeAutospacing="0" w:after="0" w:afterAutospacing="0"/>
                          <w:jc w:val="center"/>
                        </w:pPr>
                        <w:r>
                          <w:rPr>
                            <w:rFonts w:ascii="Arial Narrow" w:hAnsi="Arial Narrow" w:cs="Arial"/>
                            <w:sz w:val="20"/>
                            <w:szCs w:val="20"/>
                          </w:rPr>
                          <w:t>Last Relay</w:t>
                        </w:r>
                      </w:p>
                    </w:txbxContent>
                  </v:textbox>
                </v:shape>
                <v:line id="直線接點 28" o:spid="_x0000_s1055" style="position:absolute;flip:y;visibility:visible;mso-wrap-style:square" from="51120,3485" to="57435,3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" strokecolor="black [3213]" strokeweight="1pt"/>
                <w10:anchorlock/>
              </v:group>
            </w:pict>
          </mc:Fallback>
        </mc:AlternateContent>
      </w:r>
    </w:p>
    <w:p w14:paraId="2EB084B3" w14:textId="03E6AA6A" w:rsidR="005B32ED" w:rsidRDefault="005B32ED" w:rsidP="005B32ED">
      <w:pPr>
        <w:pStyle w:val="NormalWeb"/>
        <w:spacing w:before="0" w:beforeAutospacing="0" w:after="0" w:afterAutospacing="0"/>
        <w:jc w:val="center"/>
      </w:pPr>
      <w:r>
        <w:rPr>
          <w:rFonts w:ascii="Arial" w:hAnsi="Arial" w:cs="Arial"/>
          <w:b/>
          <w:sz w:val="20"/>
          <w:szCs w:val="20"/>
        </w:rPr>
        <w:t>Figure 2.</w:t>
      </w:r>
      <w:r>
        <w:rPr>
          <w:rFonts w:ascii="Arial" w:hAnsi="Arial" w:cs="Arial"/>
          <w:b/>
          <w:bCs/>
          <w:sz w:val="20"/>
          <w:szCs w:val="20"/>
        </w:rPr>
        <w:t xml:space="preserve">   </w:t>
      </w:r>
      <w:r w:rsidR="00AB4A02">
        <w:rPr>
          <w:rFonts w:ascii="Arial" w:hAnsi="Arial" w:cs="Arial"/>
          <w:b/>
          <w:sz w:val="20"/>
          <w:szCs w:val="20"/>
        </w:rPr>
        <w:t>SRAP header for SRB0 message in</w:t>
      </w:r>
      <w:r w:rsidR="00AB4A02">
        <w:rPr>
          <w:rFonts w:ascii="Arial" w:hAnsi="Arial" w:cs="Arial"/>
          <w:b/>
          <w:bCs/>
          <w:sz w:val="20"/>
          <w:szCs w:val="20"/>
        </w:rPr>
        <w:t xml:space="preserve"> </w:t>
      </w:r>
      <w:r w:rsidR="002C7F99">
        <w:rPr>
          <w:rFonts w:ascii="Arial" w:hAnsi="Arial" w:cs="Arial"/>
          <w:b/>
          <w:bCs/>
          <w:sz w:val="20"/>
          <w:szCs w:val="20"/>
        </w:rPr>
        <w:t>m</w:t>
      </w:r>
      <w:r>
        <w:rPr>
          <w:rFonts w:ascii="Arial" w:hAnsi="Arial" w:cs="Arial"/>
          <w:b/>
          <w:bCs/>
          <w:sz w:val="20"/>
          <w:szCs w:val="20"/>
        </w:rPr>
        <w:t xml:space="preserve">ulti-hop </w:t>
      </w:r>
      <w:r w:rsidR="009A0B64" w:rsidRPr="009A0B64">
        <w:rPr>
          <w:rFonts w:ascii="Arial" w:eastAsia="微軟正黑體" w:hAnsi="Arial" w:cs="Arial"/>
          <w:b/>
          <w:sz w:val="20"/>
          <w:szCs w:val="20"/>
          <w:lang w:eastAsia="zh-TW"/>
        </w:rPr>
        <w:t xml:space="preserve">L2 </w:t>
      </w:r>
      <w:r>
        <w:rPr>
          <w:rFonts w:ascii="Arial" w:hAnsi="Arial" w:cs="Arial"/>
          <w:b/>
          <w:bCs/>
          <w:sz w:val="20"/>
          <w:szCs w:val="20"/>
        </w:rPr>
        <w:t>U2N Relay</w:t>
      </w:r>
    </w:p>
    <w:p w14:paraId="434EB9B9" w14:textId="77777777" w:rsidR="005B32ED" w:rsidRPr="005B32ED" w:rsidRDefault="005B32ED" w:rsidP="007559A9">
      <w:pPr>
        <w:pStyle w:val="ListParagraph"/>
        <w:snapToGrid w:val="0"/>
        <w:spacing w:afterLines="50" w:after="120" w:line="240" w:lineRule="atLeast"/>
        <w:ind w:left="403" w:hanging="403"/>
        <w:jc w:val="center"/>
        <w:rPr>
          <w:rFonts w:asciiTheme="minorHAnsi" w:hAnsiTheme="minorHAnsi"/>
          <w:b/>
          <w:color w:val="000000" w:themeColor="text1"/>
          <w:sz w:val="22"/>
          <w:szCs w:val="22"/>
        </w:rPr>
      </w:pPr>
    </w:p>
    <w:p w14:paraId="0B399444" w14:textId="77777777" w:rsidR="007136EF" w:rsidRDefault="007136EF" w:rsidP="007136EF">
      <w:pPr>
        <w:pStyle w:val="Heading1"/>
        <w:tabs>
          <w:tab w:val="left" w:pos="709"/>
        </w:tabs>
        <w:rPr>
          <w:sz w:val="28"/>
          <w:szCs w:val="28"/>
        </w:rPr>
      </w:pPr>
      <w:bookmarkStart w:id="3" w:name="_Ref189046994"/>
      <w:r>
        <w:rPr>
          <w:sz w:val="28"/>
          <w:szCs w:val="28"/>
        </w:rPr>
        <w:t xml:space="preserve">3 </w:t>
      </w:r>
      <w:r>
        <w:rPr>
          <w:sz w:val="28"/>
          <w:szCs w:val="28"/>
        </w:rPr>
        <w:tab/>
        <w:t>Conclusion</w:t>
      </w:r>
    </w:p>
    <w:p w14:paraId="3AF9AF4C" w14:textId="1A348E6F" w:rsidR="007136EF" w:rsidRPr="00CE30B2" w:rsidRDefault="007136EF" w:rsidP="007136EF">
      <w:pPr>
        <w:pStyle w:val="BodyText"/>
        <w:tabs>
          <w:tab w:val="left" w:pos="8834"/>
        </w:tabs>
        <w:rPr>
          <w:rFonts w:asciiTheme="minorHAnsi" w:hAnsiTheme="minorHAnsi" w:cstheme="minorHAnsi"/>
          <w:sz w:val="24"/>
          <w:szCs w:val="24"/>
        </w:rPr>
      </w:pPr>
      <w:r w:rsidRPr="00CE30B2">
        <w:rPr>
          <w:rFonts w:asciiTheme="minorHAnsi" w:hAnsiTheme="minorHAnsi" w:cstheme="minorHAnsi"/>
          <w:sz w:val="24"/>
          <w:szCs w:val="24"/>
        </w:rPr>
        <w:t xml:space="preserve">In this contribution, we </w:t>
      </w:r>
      <w:r w:rsidR="00AE5DE1" w:rsidRPr="00CE30B2">
        <w:rPr>
          <w:rFonts w:asciiTheme="minorHAnsi" w:hAnsiTheme="minorHAnsi" w:cstheme="minorHAnsi"/>
          <w:sz w:val="24"/>
          <w:szCs w:val="24"/>
          <w:lang w:eastAsia="zh-TW"/>
        </w:rPr>
        <w:t>raise the following observation</w:t>
      </w:r>
      <w:r w:rsidR="006B5542">
        <w:rPr>
          <w:rFonts w:asciiTheme="minorHAnsi" w:hAnsiTheme="minorHAnsi" w:cstheme="minorHAnsi"/>
          <w:sz w:val="24"/>
          <w:szCs w:val="24"/>
          <w:lang w:eastAsia="zh-TW"/>
        </w:rPr>
        <w:t>s</w:t>
      </w:r>
      <w:r w:rsidR="00AE5DE1" w:rsidRPr="00CE30B2">
        <w:rPr>
          <w:rFonts w:asciiTheme="minorHAnsi" w:hAnsiTheme="minorHAnsi" w:cstheme="minorHAnsi"/>
          <w:sz w:val="24"/>
          <w:szCs w:val="24"/>
          <w:lang w:eastAsia="zh-TW"/>
        </w:rPr>
        <w:t xml:space="preserve"> and </w:t>
      </w:r>
      <w:r w:rsidRPr="00CE30B2">
        <w:rPr>
          <w:rFonts w:asciiTheme="minorHAnsi" w:hAnsiTheme="minorHAnsi" w:cstheme="minorHAnsi"/>
          <w:sz w:val="24"/>
          <w:szCs w:val="24"/>
        </w:rPr>
        <w:t>propos</w:t>
      </w:r>
      <w:r w:rsidR="00AE5DE1" w:rsidRPr="00CE30B2">
        <w:rPr>
          <w:rFonts w:asciiTheme="minorHAnsi" w:hAnsiTheme="minorHAnsi" w:cstheme="minorHAnsi"/>
          <w:sz w:val="24"/>
          <w:szCs w:val="24"/>
        </w:rPr>
        <w:t>als</w:t>
      </w:r>
      <w:r w:rsidRPr="00CE30B2">
        <w:rPr>
          <w:rFonts w:asciiTheme="minorHAnsi" w:hAnsiTheme="minorHAnsi" w:cstheme="minorHAnsi"/>
          <w:sz w:val="24"/>
          <w:szCs w:val="24"/>
        </w:rPr>
        <w:t>:</w:t>
      </w:r>
    </w:p>
    <w:p w14:paraId="6DB85E48" w14:textId="559E8006" w:rsidR="00F745B6" w:rsidRPr="00871C19" w:rsidRDefault="00F745B6" w:rsidP="00F745B6">
      <w:pPr>
        <w:pStyle w:val="ListParagraph"/>
        <w:snapToGrid w:val="0"/>
        <w:spacing w:afterLines="50" w:after="120" w:line="240" w:lineRule="atLeast"/>
        <w:ind w:left="1420" w:hangingChars="645" w:hanging="1420"/>
        <w:contextualSpacing w:val="0"/>
        <w:rPr>
          <w:rFonts w:asciiTheme="minorHAnsi" w:hAnsiTheme="minorHAnsi" w:cstheme="minorHAnsi"/>
          <w:b/>
          <w:sz w:val="22"/>
          <w:szCs w:val="22"/>
          <w:lang w:eastAsia="zh-TW"/>
        </w:rPr>
      </w:pPr>
      <w:r w:rsidRPr="002C5CF0">
        <w:rPr>
          <w:rFonts w:asciiTheme="minorHAnsi" w:hAnsiTheme="minorHAnsi" w:cstheme="minorHAnsi"/>
          <w:b/>
          <w:sz w:val="22"/>
          <w:szCs w:val="22"/>
          <w:lang w:eastAsia="zh-TW"/>
        </w:rPr>
        <w:t xml:space="preserve">Observation </w:t>
      </w:r>
      <w:r>
        <w:rPr>
          <w:rFonts w:asciiTheme="minorHAnsi" w:hAnsiTheme="minorHAnsi" w:cstheme="minorHAnsi"/>
          <w:b/>
          <w:sz w:val="22"/>
          <w:szCs w:val="22"/>
          <w:lang w:eastAsia="zh-TW"/>
        </w:rPr>
        <w:t>1</w:t>
      </w:r>
      <w:r w:rsidRPr="002C5CF0">
        <w:rPr>
          <w:rFonts w:asciiTheme="minorHAnsi" w:hAnsiTheme="minorHAnsi" w:cstheme="minorHAnsi"/>
          <w:b/>
          <w:sz w:val="22"/>
          <w:szCs w:val="22"/>
          <w:lang w:eastAsia="zh-TW"/>
        </w:rPr>
        <w:t>:</w:t>
      </w:r>
      <w:r>
        <w:rPr>
          <w:rFonts w:asciiTheme="minorHAnsi" w:eastAsia="SimSun" w:hAnsiTheme="minorHAnsi" w:cstheme="minorHAnsi"/>
          <w:b/>
          <w:sz w:val="22"/>
          <w:szCs w:val="22"/>
        </w:rPr>
        <w:t xml:space="preserve"> </w:t>
      </w:r>
      <w:r w:rsidRPr="00871C19">
        <w:rPr>
          <w:rFonts w:asciiTheme="minorHAnsi" w:hAnsiTheme="minorHAnsi" w:cstheme="minorHAnsi" w:hint="eastAsia"/>
          <w:b/>
          <w:sz w:val="22"/>
          <w:szCs w:val="22"/>
          <w:lang w:eastAsia="zh-TW"/>
        </w:rPr>
        <w:t>I</w:t>
      </w:r>
      <w:r w:rsidRPr="00871C19">
        <w:rPr>
          <w:rFonts w:asciiTheme="minorHAnsi" w:hAnsiTheme="minorHAnsi" w:cstheme="minorHAnsi"/>
          <w:b/>
          <w:sz w:val="22"/>
          <w:szCs w:val="22"/>
          <w:lang w:eastAsia="zh-TW"/>
        </w:rPr>
        <w:t>n TS 23.304, the Layer-2 link establishment procedure specified</w:t>
      </w:r>
      <w:r w:rsidRPr="00871C19">
        <w:rPr>
          <w:rFonts w:asciiTheme="minorHAnsi" w:hAnsiTheme="minorHAnsi" w:cstheme="minorHAnsi" w:hint="eastAsia"/>
          <w:b/>
          <w:sz w:val="22"/>
          <w:szCs w:val="22"/>
          <w:lang w:eastAsia="zh-TW"/>
        </w:rPr>
        <w:t xml:space="preserve"> </w:t>
      </w:r>
      <w:r w:rsidRPr="00871C19">
        <w:rPr>
          <w:rFonts w:asciiTheme="minorHAnsi" w:hAnsiTheme="minorHAnsi" w:cstheme="minorHAnsi"/>
          <w:b/>
          <w:sz w:val="22"/>
          <w:szCs w:val="22"/>
          <w:lang w:eastAsia="zh-TW"/>
        </w:rPr>
        <w:t xml:space="preserve">for </w:t>
      </w:r>
      <w:r w:rsidRPr="00871C19">
        <w:rPr>
          <w:rFonts w:asciiTheme="minorHAnsi" w:eastAsia="SimSun" w:hAnsiTheme="minorHAnsi" w:cstheme="minorHAnsi"/>
          <w:b/>
          <w:sz w:val="22"/>
          <w:szCs w:val="22"/>
          <w:lang w:eastAsia="ko-KR"/>
        </w:rPr>
        <w:t>the unicast mode of ProSe Direct communication over PC5 reference point</w:t>
      </w:r>
      <w:r w:rsidRPr="00871C19">
        <w:rPr>
          <w:rFonts w:asciiTheme="minorHAnsi" w:hAnsiTheme="minorHAnsi" w:cstheme="minorHAnsi"/>
          <w:b/>
          <w:sz w:val="22"/>
          <w:szCs w:val="22"/>
          <w:lang w:eastAsia="zh-TW"/>
        </w:rPr>
        <w:t xml:space="preserve"> </w:t>
      </w:r>
      <w:r w:rsidRPr="00871C19">
        <w:rPr>
          <w:rFonts w:asciiTheme="minorHAnsi" w:hAnsiTheme="minorHAnsi" w:cstheme="minorHAnsi" w:hint="eastAsia"/>
          <w:b/>
          <w:sz w:val="22"/>
          <w:szCs w:val="22"/>
          <w:lang w:eastAsia="zh-TW"/>
        </w:rPr>
        <w:t>i</w:t>
      </w:r>
      <w:r w:rsidRPr="00871C19">
        <w:rPr>
          <w:rFonts w:asciiTheme="minorHAnsi" w:hAnsiTheme="minorHAnsi" w:cstheme="minorHAnsi"/>
          <w:b/>
          <w:sz w:val="22"/>
          <w:szCs w:val="22"/>
          <w:lang w:eastAsia="zh-TW"/>
        </w:rPr>
        <w:t xml:space="preserve">s reused for </w:t>
      </w:r>
      <w:r w:rsidRPr="00871C19">
        <w:rPr>
          <w:rFonts w:asciiTheme="minorHAnsi" w:hAnsiTheme="minorHAnsi" w:cstheme="minorHAnsi"/>
          <w:b/>
          <w:sz w:val="22"/>
          <w:szCs w:val="22"/>
        </w:rPr>
        <w:t xml:space="preserve">the 5G ProSe UE-to-Network Relay, with one of the two peer UEs representing the </w:t>
      </w:r>
      <w:r w:rsidR="00871C19" w:rsidRPr="00871C19">
        <w:rPr>
          <w:rFonts w:asciiTheme="minorHAnsi" w:hAnsiTheme="minorHAnsi" w:cstheme="minorHAnsi"/>
          <w:b/>
          <w:sz w:val="22"/>
          <w:szCs w:val="22"/>
        </w:rPr>
        <w:t>U2N</w:t>
      </w:r>
      <w:r w:rsidRPr="00871C19">
        <w:rPr>
          <w:rFonts w:asciiTheme="minorHAnsi" w:hAnsiTheme="minorHAnsi" w:cstheme="minorHAnsi"/>
          <w:b/>
          <w:sz w:val="22"/>
          <w:szCs w:val="22"/>
        </w:rPr>
        <w:t xml:space="preserve"> Relay UE</w:t>
      </w:r>
      <w:r w:rsidRPr="00871C19">
        <w:rPr>
          <w:rFonts w:asciiTheme="minorHAnsi" w:eastAsia="DengXian" w:hAnsiTheme="minorHAnsi" w:cstheme="minorHAnsi"/>
          <w:b/>
          <w:sz w:val="22"/>
          <w:szCs w:val="22"/>
          <w:lang w:eastAsia="en-GB"/>
        </w:rPr>
        <w:t>.</w:t>
      </w:r>
    </w:p>
    <w:p w14:paraId="4B65C49D" w14:textId="44279EE8" w:rsidR="006B5542" w:rsidRPr="002C5CF0" w:rsidRDefault="006B5542" w:rsidP="006B5542">
      <w:pPr>
        <w:pStyle w:val="ListParagraph"/>
        <w:snapToGrid w:val="0"/>
        <w:spacing w:afterLines="50" w:after="120" w:line="240" w:lineRule="atLeast"/>
        <w:ind w:left="1420" w:hangingChars="645" w:hanging="1420"/>
        <w:contextualSpacing w:val="0"/>
        <w:rPr>
          <w:rFonts w:asciiTheme="minorHAnsi" w:hAnsiTheme="minorHAnsi" w:cstheme="minorHAnsi"/>
          <w:b/>
          <w:sz w:val="22"/>
          <w:szCs w:val="22"/>
          <w:lang w:eastAsia="zh-TW"/>
        </w:rPr>
      </w:pPr>
      <w:r w:rsidRPr="002C5CF0">
        <w:rPr>
          <w:rFonts w:asciiTheme="minorHAnsi" w:hAnsiTheme="minorHAnsi" w:cstheme="minorHAnsi"/>
          <w:b/>
          <w:sz w:val="22"/>
          <w:szCs w:val="22"/>
          <w:lang w:eastAsia="zh-TW"/>
        </w:rPr>
        <w:t xml:space="preserve">Observation </w:t>
      </w:r>
      <w:r w:rsidR="00F745B6">
        <w:rPr>
          <w:rFonts w:asciiTheme="minorHAnsi" w:hAnsiTheme="minorHAnsi" w:cstheme="minorHAnsi"/>
          <w:b/>
          <w:sz w:val="22"/>
          <w:szCs w:val="22"/>
          <w:lang w:eastAsia="zh-TW"/>
        </w:rPr>
        <w:t>2</w:t>
      </w:r>
      <w:r w:rsidRPr="002C5CF0">
        <w:rPr>
          <w:rFonts w:asciiTheme="minorHAnsi" w:hAnsiTheme="minorHAnsi" w:cstheme="minorHAnsi"/>
          <w:b/>
          <w:sz w:val="22"/>
          <w:szCs w:val="22"/>
          <w:lang w:eastAsia="zh-TW"/>
        </w:rPr>
        <w:t>:</w:t>
      </w:r>
      <w:r>
        <w:rPr>
          <w:rFonts w:asciiTheme="minorHAnsi" w:eastAsiaTheme="minorEastAsia" w:hAnsiTheme="minorHAnsi" w:cstheme="minorHAnsi"/>
          <w:b/>
          <w:sz w:val="24"/>
          <w:szCs w:val="24"/>
          <w:lang w:eastAsia="zh-TW"/>
        </w:rPr>
        <w:t xml:space="preserve"> </w:t>
      </w:r>
      <w:r w:rsidRPr="00B11714">
        <w:rPr>
          <w:rFonts w:asciiTheme="minorHAnsi" w:eastAsia="SimSun" w:hAnsiTheme="minorHAnsi" w:cstheme="minorHAnsi"/>
          <w:b/>
          <w:sz w:val="22"/>
          <w:szCs w:val="22"/>
        </w:rPr>
        <w:t xml:space="preserve">It is not clear whether </w:t>
      </w:r>
      <w:r w:rsidRPr="00B11714">
        <w:rPr>
          <w:rFonts w:asciiTheme="minorHAnsi" w:hAnsiTheme="minorHAnsi" w:cstheme="minorHAnsi"/>
          <w:b/>
          <w:sz w:val="22"/>
          <w:szCs w:val="22"/>
        </w:rPr>
        <w:t xml:space="preserve">the SRAP </w:t>
      </w:r>
      <w:r w:rsidRPr="00B11714">
        <w:rPr>
          <w:rFonts w:asciiTheme="minorHAnsi" w:eastAsia="SimSun" w:hAnsiTheme="minorHAnsi" w:cstheme="minorHAnsi"/>
          <w:b/>
          <w:sz w:val="22"/>
          <w:szCs w:val="22"/>
        </w:rPr>
        <w:t xml:space="preserve">header </w:t>
      </w:r>
      <w:r w:rsidRPr="00B11714">
        <w:rPr>
          <w:rFonts w:asciiTheme="minorHAnsi" w:hAnsiTheme="minorHAnsi" w:cstheme="minorHAnsi"/>
          <w:b/>
          <w:sz w:val="22"/>
          <w:szCs w:val="22"/>
        </w:rPr>
        <w:t xml:space="preserve">is present over </w:t>
      </w:r>
      <w:r w:rsidRPr="00B11714">
        <w:rPr>
          <w:rFonts w:asciiTheme="minorHAnsi" w:hAnsiTheme="minorHAnsi" w:cstheme="minorHAnsi" w:hint="eastAsia"/>
          <w:b/>
          <w:sz w:val="22"/>
          <w:szCs w:val="22"/>
          <w:lang w:eastAsia="zh-TW"/>
        </w:rPr>
        <w:t>e</w:t>
      </w:r>
      <w:r w:rsidRPr="00B11714">
        <w:rPr>
          <w:rFonts w:asciiTheme="minorHAnsi" w:hAnsiTheme="minorHAnsi" w:cstheme="minorHAnsi"/>
          <w:b/>
          <w:sz w:val="22"/>
          <w:szCs w:val="22"/>
          <w:lang w:eastAsia="zh-TW"/>
        </w:rPr>
        <w:t xml:space="preserve">ach </w:t>
      </w:r>
      <w:r w:rsidRPr="00B11714">
        <w:rPr>
          <w:rFonts w:asciiTheme="minorHAnsi" w:hAnsiTheme="minorHAnsi" w:cstheme="minorHAnsi"/>
          <w:b/>
          <w:sz w:val="22"/>
          <w:szCs w:val="22"/>
        </w:rPr>
        <w:t>PC5 hop between</w:t>
      </w:r>
      <w:r>
        <w:rPr>
          <w:rFonts w:asciiTheme="minorHAnsi" w:hAnsiTheme="minorHAnsi" w:cstheme="minorHAnsi"/>
          <w:b/>
          <w:sz w:val="22"/>
          <w:szCs w:val="22"/>
        </w:rPr>
        <w:t xml:space="preserve"> two</w:t>
      </w:r>
      <w:r w:rsidRPr="00B11714">
        <w:rPr>
          <w:rFonts w:asciiTheme="minorHAnsi" w:hAnsiTheme="minorHAnsi" w:cstheme="minorHAnsi"/>
          <w:b/>
          <w:sz w:val="22"/>
          <w:szCs w:val="22"/>
        </w:rPr>
        <w:t xml:space="preserve"> relay UEs in the relay path </w:t>
      </w:r>
      <w:r>
        <w:rPr>
          <w:rFonts w:asciiTheme="minorHAnsi" w:eastAsiaTheme="minorEastAsia" w:hAnsiTheme="minorHAnsi" w:cstheme="minorHAnsi"/>
          <w:b/>
          <w:sz w:val="22"/>
          <w:szCs w:val="22"/>
          <w:lang w:eastAsia="zh-TW"/>
        </w:rPr>
        <w:t>of</w:t>
      </w:r>
      <w:r w:rsidRPr="002C5CF0">
        <w:rPr>
          <w:rFonts w:asciiTheme="minorHAnsi" w:eastAsiaTheme="minorEastAsia" w:hAnsiTheme="minorHAnsi" w:cstheme="minorHAnsi"/>
          <w:b/>
          <w:sz w:val="22"/>
          <w:szCs w:val="22"/>
          <w:lang w:eastAsia="zh-TW"/>
        </w:rPr>
        <w:t xml:space="preserve"> </w:t>
      </w:r>
      <w:r>
        <w:rPr>
          <w:rFonts w:asciiTheme="minorHAnsi" w:eastAsiaTheme="minorEastAsia" w:hAnsiTheme="minorHAnsi" w:cstheme="minorHAnsi"/>
          <w:b/>
          <w:sz w:val="22"/>
          <w:szCs w:val="22"/>
          <w:lang w:eastAsia="zh-TW"/>
        </w:rPr>
        <w:t>multi</w:t>
      </w:r>
      <w:r w:rsidRPr="002C5CF0">
        <w:rPr>
          <w:rFonts w:asciiTheme="minorHAnsi" w:eastAsiaTheme="minorEastAsia" w:hAnsiTheme="minorHAnsi" w:cstheme="minorHAnsi"/>
          <w:b/>
          <w:sz w:val="22"/>
          <w:szCs w:val="22"/>
          <w:lang w:eastAsia="zh-TW"/>
        </w:rPr>
        <w:t xml:space="preserve">-hop L2 </w:t>
      </w:r>
      <w:r w:rsidRPr="002C5CF0">
        <w:rPr>
          <w:rFonts w:asciiTheme="minorHAnsi" w:hAnsiTheme="minorHAnsi" w:cstheme="minorHAnsi"/>
          <w:b/>
          <w:sz w:val="22"/>
          <w:szCs w:val="22"/>
          <w:lang w:eastAsia="zh-TW"/>
        </w:rPr>
        <w:t>U2N Relay</w:t>
      </w:r>
      <w:r w:rsidRPr="002C5CF0">
        <w:rPr>
          <w:rFonts w:asciiTheme="minorHAnsi" w:eastAsia="DengXian" w:hAnsiTheme="minorHAnsi" w:cstheme="minorHAnsi"/>
          <w:b/>
          <w:sz w:val="22"/>
          <w:szCs w:val="22"/>
          <w:lang w:eastAsia="en-GB"/>
        </w:rPr>
        <w:t>.</w:t>
      </w:r>
    </w:p>
    <w:p w14:paraId="16291FC9" w14:textId="77777777" w:rsidR="00AE5DE1" w:rsidRPr="006B5542" w:rsidRDefault="00AE5DE1" w:rsidP="00AE5DE1">
      <w:pPr>
        <w:pStyle w:val="ListParagraph"/>
        <w:snapToGrid w:val="0"/>
        <w:spacing w:afterLines="50" w:after="120" w:line="240" w:lineRule="atLeast"/>
        <w:ind w:leftChars="213" w:left="2127" w:hangingChars="708" w:hanging="1701"/>
        <w:contextualSpacing w:val="0"/>
        <w:jc w:val="both"/>
        <w:rPr>
          <w:rFonts w:asciiTheme="minorHAnsi" w:hAnsiTheme="minorHAnsi" w:cstheme="minorHAnsi"/>
          <w:b/>
          <w:sz w:val="24"/>
          <w:szCs w:val="24"/>
          <w:lang w:eastAsia="zh-TW"/>
        </w:rPr>
      </w:pPr>
    </w:p>
    <w:p w14:paraId="07AF44A4" w14:textId="79C33B75" w:rsidR="00F745B6" w:rsidRPr="00A550BA" w:rsidRDefault="00F745B6" w:rsidP="00F745B6">
      <w:pPr>
        <w:snapToGrid w:val="0"/>
        <w:spacing w:afterLines="50" w:after="120" w:line="240" w:lineRule="atLeast"/>
        <w:ind w:left="1134" w:hangingChars="515" w:hanging="1134"/>
        <w:rPr>
          <w:rFonts w:asciiTheme="minorHAnsi" w:hAnsiTheme="minorHAnsi" w:cstheme="minorHAnsi"/>
          <w:b/>
          <w:sz w:val="22"/>
          <w:szCs w:val="22"/>
          <w:lang w:eastAsia="zh-TW"/>
        </w:rPr>
      </w:pPr>
      <w:r w:rsidRPr="00A550BA">
        <w:rPr>
          <w:rFonts w:asciiTheme="minorHAnsi" w:hAnsiTheme="minorHAnsi" w:cstheme="minorHAnsi"/>
          <w:b/>
          <w:sz w:val="22"/>
          <w:szCs w:val="22"/>
          <w:lang w:eastAsia="zh-TW"/>
        </w:rPr>
        <w:lastRenderedPageBreak/>
        <w:t>Proposal 1:</w:t>
      </w:r>
      <w:r w:rsidRPr="00A550BA">
        <w:rPr>
          <w:rFonts w:asciiTheme="minorHAnsi" w:hAnsiTheme="minorHAnsi" w:cstheme="minorHAnsi"/>
          <w:b/>
          <w:sz w:val="22"/>
          <w:szCs w:val="22"/>
        </w:rPr>
        <w:t xml:space="preserve">  </w:t>
      </w:r>
      <w:r w:rsidR="0096185F">
        <w:rPr>
          <w:rFonts w:asciiTheme="minorHAnsi" w:hAnsiTheme="minorHAnsi" w:cstheme="minorHAnsi"/>
          <w:b/>
          <w:sz w:val="22"/>
          <w:szCs w:val="22"/>
        </w:rPr>
        <w:t xml:space="preserve">In Approach 1, </w:t>
      </w:r>
      <w:r w:rsidR="0096185F">
        <w:rPr>
          <w:rFonts w:asciiTheme="minorHAnsi" w:hAnsiTheme="minorHAnsi" w:cstheme="minorHAnsi"/>
          <w:b/>
          <w:sz w:val="22"/>
          <w:szCs w:val="22"/>
          <w:lang w:eastAsia="zh-TW"/>
        </w:rPr>
        <w:t>s</w:t>
      </w:r>
      <w:r w:rsidR="0096185F" w:rsidRPr="00F745B6">
        <w:rPr>
          <w:rFonts w:asciiTheme="minorHAnsi" w:hAnsiTheme="minorHAnsi" w:cstheme="minorHAnsi"/>
          <w:b/>
          <w:sz w:val="22"/>
          <w:szCs w:val="22"/>
          <w:lang w:eastAsia="zh-TW"/>
        </w:rPr>
        <w:t xml:space="preserve">pecify </w:t>
      </w:r>
      <w:r w:rsidRPr="00F745B6">
        <w:rPr>
          <w:rFonts w:asciiTheme="minorHAnsi" w:hAnsiTheme="minorHAnsi" w:cstheme="minorHAnsi"/>
          <w:b/>
          <w:sz w:val="22"/>
          <w:szCs w:val="22"/>
          <w:lang w:eastAsia="zh-TW"/>
        </w:rPr>
        <w:t xml:space="preserve">the </w:t>
      </w:r>
      <w:r w:rsidRPr="00F745B6">
        <w:rPr>
          <w:rFonts w:asciiTheme="minorHAnsi" w:eastAsia="DengXian" w:hAnsiTheme="minorHAnsi" w:cstheme="minorHAnsi"/>
          <w:b/>
          <w:sz w:val="22"/>
          <w:szCs w:val="22"/>
        </w:rPr>
        <w:t xml:space="preserve">connection establishment of an Intermediate Relay UE by reusing </w:t>
      </w:r>
      <w:r w:rsidRPr="00F745B6">
        <w:rPr>
          <w:rFonts w:asciiTheme="minorHAnsi" w:hAnsiTheme="minorHAnsi" w:cstheme="minorHAnsi"/>
          <w:b/>
          <w:sz w:val="22"/>
          <w:szCs w:val="22"/>
          <w:lang w:eastAsia="zh-TW"/>
        </w:rPr>
        <w:t xml:space="preserve">the </w:t>
      </w:r>
      <w:r w:rsidRPr="00F745B6">
        <w:rPr>
          <w:rFonts w:asciiTheme="minorHAnsi" w:eastAsia="DengXian" w:hAnsiTheme="minorHAnsi" w:cstheme="minorHAnsi"/>
          <w:b/>
          <w:sz w:val="22"/>
          <w:szCs w:val="22"/>
        </w:rPr>
        <w:t xml:space="preserve">connection establishment of a </w:t>
      </w:r>
      <w:r w:rsidR="00871C19">
        <w:rPr>
          <w:rFonts w:asciiTheme="minorHAnsi" w:eastAsia="DengXian" w:hAnsiTheme="minorHAnsi" w:cstheme="minorHAnsi"/>
          <w:b/>
          <w:sz w:val="22"/>
          <w:szCs w:val="22"/>
        </w:rPr>
        <w:t>L2 U2N</w:t>
      </w:r>
      <w:r w:rsidR="00871C19" w:rsidRPr="00F745B6">
        <w:rPr>
          <w:rFonts w:asciiTheme="minorHAnsi" w:eastAsia="DengXian" w:hAnsiTheme="minorHAnsi" w:cstheme="minorHAnsi"/>
          <w:b/>
          <w:sz w:val="22"/>
          <w:szCs w:val="22"/>
        </w:rPr>
        <w:t xml:space="preserve"> </w:t>
      </w:r>
      <w:r w:rsidRPr="00F745B6">
        <w:rPr>
          <w:rFonts w:asciiTheme="minorHAnsi" w:eastAsia="DengXian" w:hAnsiTheme="minorHAnsi" w:cstheme="minorHAnsi"/>
          <w:b/>
          <w:sz w:val="22"/>
          <w:szCs w:val="22"/>
        </w:rPr>
        <w:t xml:space="preserve">Remote UE, with the </w:t>
      </w:r>
      <w:r w:rsidR="00871C19">
        <w:rPr>
          <w:rFonts w:asciiTheme="minorHAnsi" w:eastAsia="DengXian" w:hAnsiTheme="minorHAnsi" w:cstheme="minorHAnsi"/>
          <w:b/>
          <w:sz w:val="22"/>
          <w:szCs w:val="22"/>
        </w:rPr>
        <w:t>L2 U2N</w:t>
      </w:r>
      <w:r w:rsidR="00871C19" w:rsidRPr="00F745B6">
        <w:rPr>
          <w:rFonts w:asciiTheme="minorHAnsi" w:eastAsia="DengXian" w:hAnsiTheme="minorHAnsi" w:cstheme="minorHAnsi"/>
          <w:b/>
          <w:sz w:val="22"/>
          <w:szCs w:val="22"/>
        </w:rPr>
        <w:t xml:space="preserve"> </w:t>
      </w:r>
      <w:r w:rsidRPr="00F745B6">
        <w:rPr>
          <w:rFonts w:asciiTheme="minorHAnsi" w:eastAsia="DengXian" w:hAnsiTheme="minorHAnsi" w:cstheme="minorHAnsi"/>
          <w:b/>
          <w:sz w:val="22"/>
          <w:szCs w:val="22"/>
        </w:rPr>
        <w:t xml:space="preserve">Remote UE </w:t>
      </w:r>
      <w:r w:rsidRPr="00F745B6">
        <w:rPr>
          <w:rFonts w:asciiTheme="minorHAnsi" w:hAnsiTheme="minorHAnsi" w:cstheme="minorHAnsi"/>
          <w:b/>
          <w:sz w:val="22"/>
          <w:szCs w:val="22"/>
        </w:rPr>
        <w:t xml:space="preserve">representing the </w:t>
      </w:r>
      <w:r w:rsidRPr="00F745B6">
        <w:rPr>
          <w:rFonts w:asciiTheme="minorHAnsi" w:eastAsia="DengXian" w:hAnsiTheme="minorHAnsi" w:cstheme="minorHAnsi"/>
          <w:b/>
          <w:sz w:val="22"/>
          <w:szCs w:val="22"/>
        </w:rPr>
        <w:t>Intermediate</w:t>
      </w:r>
      <w:r w:rsidRPr="00F745B6">
        <w:rPr>
          <w:rFonts w:asciiTheme="minorHAnsi" w:hAnsiTheme="minorHAnsi" w:cstheme="minorHAnsi"/>
          <w:b/>
          <w:sz w:val="22"/>
          <w:szCs w:val="22"/>
        </w:rPr>
        <w:t xml:space="preserve"> Relay UE</w:t>
      </w:r>
      <w:r w:rsidRPr="00F745B6">
        <w:rPr>
          <w:rFonts w:asciiTheme="minorHAnsi" w:eastAsia="DengXian" w:hAnsiTheme="minorHAnsi" w:cstheme="minorHAnsi"/>
          <w:b/>
          <w:sz w:val="22"/>
          <w:szCs w:val="22"/>
          <w:lang w:eastAsia="en-GB"/>
        </w:rPr>
        <w:t xml:space="preserve">. </w:t>
      </w:r>
    </w:p>
    <w:p w14:paraId="00AF7DEE" w14:textId="3F07F36A" w:rsidR="008D11CC" w:rsidRPr="00A550BA" w:rsidRDefault="008D11CC" w:rsidP="008D11CC">
      <w:pPr>
        <w:snapToGrid w:val="0"/>
        <w:spacing w:afterLines="50" w:after="120" w:line="240" w:lineRule="atLeast"/>
        <w:ind w:left="1134" w:hangingChars="515" w:hanging="1134"/>
        <w:rPr>
          <w:rFonts w:asciiTheme="minorHAnsi" w:hAnsiTheme="minorHAnsi" w:cstheme="minorHAnsi"/>
          <w:b/>
          <w:sz w:val="22"/>
          <w:szCs w:val="22"/>
          <w:lang w:eastAsia="zh-TW"/>
        </w:rPr>
      </w:pPr>
      <w:r w:rsidRPr="00A550BA">
        <w:rPr>
          <w:rFonts w:asciiTheme="minorHAnsi" w:hAnsiTheme="minorHAnsi" w:cstheme="minorHAnsi"/>
          <w:b/>
          <w:sz w:val="22"/>
          <w:szCs w:val="22"/>
          <w:lang w:eastAsia="zh-TW"/>
        </w:rPr>
        <w:t xml:space="preserve">Proposal </w:t>
      </w:r>
      <w:r w:rsidR="00F745B6">
        <w:rPr>
          <w:rFonts w:asciiTheme="minorHAnsi" w:hAnsiTheme="minorHAnsi" w:cstheme="minorHAnsi"/>
          <w:b/>
          <w:sz w:val="22"/>
          <w:szCs w:val="22"/>
          <w:lang w:eastAsia="zh-TW"/>
        </w:rPr>
        <w:t>2</w:t>
      </w:r>
      <w:r w:rsidRPr="00A550BA">
        <w:rPr>
          <w:rFonts w:asciiTheme="minorHAnsi" w:hAnsiTheme="minorHAnsi" w:cstheme="minorHAnsi"/>
          <w:b/>
          <w:sz w:val="22"/>
          <w:szCs w:val="22"/>
          <w:lang w:eastAsia="zh-TW"/>
        </w:rPr>
        <w:t>:</w:t>
      </w:r>
      <w:r w:rsidRPr="00A550BA">
        <w:rPr>
          <w:rFonts w:asciiTheme="minorHAnsi" w:hAnsiTheme="minorHAnsi" w:cstheme="minorHAnsi"/>
          <w:b/>
          <w:sz w:val="22"/>
          <w:szCs w:val="22"/>
        </w:rPr>
        <w:t xml:space="preserve">  </w:t>
      </w:r>
      <w:r w:rsidR="00722F33">
        <w:rPr>
          <w:rFonts w:asciiTheme="minorHAnsi" w:hAnsiTheme="minorHAnsi" w:cstheme="minorHAnsi"/>
          <w:b/>
          <w:sz w:val="22"/>
          <w:szCs w:val="22"/>
        </w:rPr>
        <w:t xml:space="preserve">In Approach 1, </w:t>
      </w:r>
      <w:r w:rsidR="00722F33">
        <w:rPr>
          <w:rFonts w:asciiTheme="minorHAnsi" w:hAnsiTheme="minorHAnsi" w:cstheme="minorHAnsi"/>
          <w:b/>
          <w:sz w:val="22"/>
          <w:szCs w:val="22"/>
          <w:lang w:eastAsia="zh-TW"/>
        </w:rPr>
        <w:t>each</w:t>
      </w:r>
      <w:r w:rsidR="00722F33" w:rsidRPr="00A550BA">
        <w:rPr>
          <w:rFonts w:asciiTheme="minorHAnsi" w:hAnsiTheme="minorHAnsi" w:cstheme="minorHAnsi"/>
          <w:b/>
          <w:sz w:val="22"/>
          <w:szCs w:val="22"/>
          <w:lang w:val="x-none" w:eastAsia="zh-TW"/>
        </w:rPr>
        <w:t xml:space="preserve"> Relay</w:t>
      </w:r>
      <w:r w:rsidR="00722F33">
        <w:rPr>
          <w:rFonts w:asciiTheme="minorHAnsi" w:hAnsiTheme="minorHAnsi" w:cstheme="minorHAnsi"/>
          <w:b/>
          <w:sz w:val="22"/>
          <w:szCs w:val="22"/>
          <w:lang w:val="x-none" w:eastAsia="zh-TW"/>
        </w:rPr>
        <w:t xml:space="preserve"> UE in the relay path sends its own SUI message</w:t>
      </w:r>
      <w:r w:rsidR="002C7F99" w:rsidRPr="00A550BA">
        <w:rPr>
          <w:rFonts w:asciiTheme="minorHAnsi" w:hAnsiTheme="minorHAnsi" w:cstheme="minorHAnsi"/>
          <w:b/>
          <w:sz w:val="22"/>
          <w:szCs w:val="22"/>
          <w:lang w:val="x-none" w:eastAsia="zh-TW"/>
        </w:rPr>
        <w:t xml:space="preserve"> </w:t>
      </w:r>
      <w:r w:rsidR="002C7F99">
        <w:rPr>
          <w:rFonts w:asciiTheme="minorHAnsi" w:hAnsiTheme="minorHAnsi" w:cstheme="minorHAnsi" w:hint="eastAsia"/>
          <w:b/>
          <w:sz w:val="22"/>
          <w:szCs w:val="22"/>
          <w:lang w:val="x-none" w:eastAsia="zh-TW"/>
        </w:rPr>
        <w:t>(i</w:t>
      </w:r>
      <w:r w:rsidR="002C7F99">
        <w:rPr>
          <w:rFonts w:asciiTheme="minorHAnsi" w:hAnsiTheme="minorHAnsi" w:cstheme="minorHAnsi"/>
          <w:b/>
          <w:sz w:val="22"/>
          <w:szCs w:val="22"/>
          <w:lang w:val="x-none" w:eastAsia="zh-TW"/>
        </w:rPr>
        <w:t>f necessary</w:t>
      </w:r>
      <w:r w:rsidR="002C7F99">
        <w:rPr>
          <w:rFonts w:asciiTheme="minorHAnsi" w:hAnsiTheme="minorHAnsi" w:cstheme="minorHAnsi" w:hint="eastAsia"/>
          <w:b/>
          <w:sz w:val="22"/>
          <w:szCs w:val="22"/>
          <w:lang w:val="x-none" w:eastAsia="zh-TW"/>
        </w:rPr>
        <w:t>)</w:t>
      </w:r>
      <w:r w:rsidR="00722F33" w:rsidRPr="00A550BA">
        <w:rPr>
          <w:rFonts w:asciiTheme="minorHAnsi" w:hAnsiTheme="minorHAnsi" w:cstheme="minorHAnsi"/>
          <w:b/>
          <w:sz w:val="22"/>
          <w:szCs w:val="22"/>
          <w:lang w:val="x-none" w:eastAsia="zh-TW"/>
        </w:rPr>
        <w:t xml:space="preserve"> to</w:t>
      </w:r>
      <w:r w:rsidR="00722F33">
        <w:rPr>
          <w:rFonts w:asciiTheme="minorHAnsi" w:hAnsiTheme="minorHAnsi" w:cstheme="minorHAnsi"/>
          <w:b/>
          <w:sz w:val="22"/>
          <w:szCs w:val="22"/>
          <w:lang w:val="x-none" w:eastAsia="zh-TW"/>
        </w:rPr>
        <w:t xml:space="preserve"> the gNB for</w:t>
      </w:r>
      <w:r w:rsidR="00722F33" w:rsidRPr="00A550BA">
        <w:rPr>
          <w:rFonts w:asciiTheme="minorHAnsi" w:hAnsiTheme="minorHAnsi" w:cstheme="minorHAnsi"/>
          <w:b/>
          <w:sz w:val="22"/>
          <w:szCs w:val="22"/>
          <w:lang w:val="x-none" w:eastAsia="zh-TW"/>
        </w:rPr>
        <w:t xml:space="preserve"> support</w:t>
      </w:r>
      <w:r w:rsidR="00722F33">
        <w:rPr>
          <w:rFonts w:asciiTheme="minorHAnsi" w:hAnsiTheme="minorHAnsi" w:cstheme="minorHAnsi"/>
          <w:b/>
          <w:sz w:val="22"/>
          <w:szCs w:val="22"/>
          <w:lang w:val="x-none" w:eastAsia="zh-TW"/>
        </w:rPr>
        <w:t>ing</w:t>
      </w:r>
      <w:r w:rsidR="00722F33" w:rsidRPr="00A550BA">
        <w:rPr>
          <w:rFonts w:asciiTheme="minorHAnsi" w:eastAsiaTheme="minorEastAsia" w:hAnsiTheme="minorHAnsi" w:cstheme="minorHAnsi"/>
          <w:b/>
          <w:sz w:val="22"/>
          <w:szCs w:val="22"/>
          <w:lang w:eastAsia="zh-TW"/>
        </w:rPr>
        <w:t xml:space="preserve"> multi-hop L2 </w:t>
      </w:r>
      <w:r w:rsidR="00722F33" w:rsidRPr="00A550BA">
        <w:rPr>
          <w:rFonts w:asciiTheme="minorHAnsi" w:hAnsiTheme="minorHAnsi" w:cstheme="minorHAnsi"/>
          <w:b/>
          <w:sz w:val="22"/>
          <w:szCs w:val="22"/>
          <w:lang w:eastAsia="zh-TW"/>
        </w:rPr>
        <w:t>U2N Relay</w:t>
      </w:r>
      <w:r w:rsidR="009A0B64">
        <w:rPr>
          <w:rFonts w:asciiTheme="minorHAnsi" w:hAnsiTheme="minorHAnsi" w:cstheme="minorHAnsi"/>
          <w:b/>
          <w:sz w:val="22"/>
          <w:szCs w:val="22"/>
          <w:lang w:eastAsia="zh-TW"/>
        </w:rPr>
        <w:t xml:space="preserve">, </w:t>
      </w:r>
      <w:r w:rsidR="009A0B64" w:rsidRPr="006B5542">
        <w:rPr>
          <w:rFonts w:asciiTheme="minorHAnsi" w:eastAsia="SimSun" w:hAnsiTheme="minorHAnsi" w:cstheme="minorHAnsi"/>
          <w:b/>
          <w:sz w:val="22"/>
          <w:szCs w:val="22"/>
        </w:rPr>
        <w:t xml:space="preserve">just like Remote UE RRC message forwarding </w:t>
      </w:r>
      <w:r w:rsidR="009A0B64">
        <w:rPr>
          <w:rFonts w:asciiTheme="minorHAnsi" w:eastAsia="SimSun" w:hAnsiTheme="minorHAnsi" w:cstheme="minorHAnsi"/>
          <w:b/>
          <w:sz w:val="22"/>
          <w:szCs w:val="22"/>
        </w:rPr>
        <w:t>by the U2N Relay UE</w:t>
      </w:r>
      <w:r w:rsidR="009A0B64">
        <w:rPr>
          <w:rFonts w:asciiTheme="minorHAnsi" w:hAnsiTheme="minorHAnsi" w:cstheme="minorHAnsi" w:hint="eastAsia"/>
          <w:b/>
          <w:sz w:val="22"/>
          <w:szCs w:val="22"/>
          <w:lang w:eastAsia="zh-TW"/>
        </w:rPr>
        <w:t xml:space="preserve"> </w:t>
      </w:r>
      <w:r w:rsidR="009A0B64" w:rsidRPr="006B5542">
        <w:rPr>
          <w:rFonts w:asciiTheme="minorHAnsi" w:eastAsia="SimSun" w:hAnsiTheme="minorHAnsi" w:cstheme="minorHAnsi"/>
          <w:b/>
          <w:sz w:val="22"/>
          <w:szCs w:val="22"/>
        </w:rPr>
        <w:t>in single-hop U2N Relay</w:t>
      </w:r>
      <w:r w:rsidR="00722F33" w:rsidRPr="00A550BA">
        <w:rPr>
          <w:rFonts w:asciiTheme="minorHAnsi" w:eastAsia="DengXian" w:hAnsiTheme="minorHAnsi" w:cstheme="minorHAnsi"/>
          <w:b/>
          <w:sz w:val="22"/>
          <w:szCs w:val="22"/>
          <w:lang w:eastAsia="en-GB"/>
        </w:rPr>
        <w:t>.</w:t>
      </w:r>
    </w:p>
    <w:p w14:paraId="38B8727D" w14:textId="2F11F33D" w:rsidR="00F50E9D" w:rsidRPr="00F50E9D" w:rsidRDefault="00F50E9D" w:rsidP="00F50E9D">
      <w:pPr>
        <w:pStyle w:val="ListParagraph"/>
        <w:snapToGrid w:val="0"/>
        <w:spacing w:afterLines="50" w:after="120" w:line="240" w:lineRule="atLeast"/>
        <w:ind w:left="1134" w:hangingChars="515" w:hanging="1134"/>
        <w:contextualSpacing w:val="0"/>
        <w:rPr>
          <w:rFonts w:asciiTheme="minorHAnsi" w:hAnsiTheme="minorHAnsi" w:cstheme="minorHAnsi"/>
          <w:b/>
          <w:sz w:val="22"/>
          <w:szCs w:val="22"/>
          <w:lang w:eastAsia="zh-TW"/>
        </w:rPr>
      </w:pPr>
      <w:r w:rsidRPr="002F0C12">
        <w:rPr>
          <w:rFonts w:asciiTheme="minorHAnsi" w:hAnsiTheme="minorHAnsi" w:cstheme="minorHAnsi"/>
          <w:b/>
          <w:sz w:val="22"/>
          <w:szCs w:val="22"/>
          <w:lang w:eastAsia="zh-TW"/>
        </w:rPr>
        <w:t xml:space="preserve">Proposal </w:t>
      </w:r>
      <w:r w:rsidR="00F745B6">
        <w:rPr>
          <w:rFonts w:asciiTheme="minorHAnsi" w:hAnsiTheme="minorHAnsi" w:cstheme="minorHAnsi"/>
          <w:b/>
          <w:sz w:val="22"/>
          <w:szCs w:val="22"/>
          <w:lang w:eastAsia="zh-TW"/>
        </w:rPr>
        <w:t>3</w:t>
      </w:r>
      <w:r w:rsidRPr="002C5CF0">
        <w:rPr>
          <w:rFonts w:asciiTheme="minorHAnsi" w:hAnsiTheme="minorHAnsi" w:cstheme="minorHAnsi"/>
          <w:b/>
          <w:sz w:val="22"/>
          <w:szCs w:val="22"/>
          <w:lang w:eastAsia="zh-TW"/>
        </w:rPr>
        <w:t>:</w:t>
      </w:r>
      <w:r w:rsidRPr="002F0C12">
        <w:rPr>
          <w:rFonts w:asciiTheme="minorHAnsi" w:hAnsiTheme="minorHAnsi" w:cstheme="minorHAnsi"/>
          <w:b/>
          <w:sz w:val="22"/>
          <w:szCs w:val="22"/>
        </w:rPr>
        <w:t xml:space="preserve"> </w:t>
      </w:r>
      <w:r>
        <w:rPr>
          <w:rFonts w:asciiTheme="minorHAnsi" w:hAnsiTheme="minorHAnsi" w:cstheme="minorHAnsi"/>
          <w:b/>
          <w:sz w:val="22"/>
          <w:szCs w:val="22"/>
        </w:rPr>
        <w:t xml:space="preserve"> In Approach 1, </w:t>
      </w:r>
      <w:r>
        <w:rPr>
          <w:rFonts w:asciiTheme="minorHAnsi" w:hAnsiTheme="minorHAnsi" w:cstheme="minorHAnsi"/>
          <w:b/>
          <w:color w:val="000000" w:themeColor="text1"/>
          <w:sz w:val="22"/>
        </w:rPr>
        <w:t xml:space="preserve">the gNB provides the local ID of the Remote UE and the </w:t>
      </w:r>
      <w:r w:rsidRPr="00F50E9D">
        <w:rPr>
          <w:rFonts w:asciiTheme="minorHAnsi" w:eastAsia="DengXian" w:hAnsiTheme="minorHAnsi" w:cstheme="minorHAnsi"/>
          <w:b/>
          <w:sz w:val="22"/>
          <w:szCs w:val="22"/>
        </w:rPr>
        <w:t xml:space="preserve">SRB0 relaying </w:t>
      </w:r>
      <w:r w:rsidRPr="00F50E9D">
        <w:rPr>
          <w:rFonts w:asciiTheme="minorHAnsi" w:hAnsiTheme="minorHAnsi" w:cstheme="minorHAnsi"/>
          <w:b/>
          <w:sz w:val="22"/>
          <w:szCs w:val="22"/>
          <w:lang w:eastAsia="zh-TW"/>
        </w:rPr>
        <w:t>PC5/</w:t>
      </w:r>
      <w:r w:rsidRPr="00F50E9D">
        <w:rPr>
          <w:rFonts w:asciiTheme="minorHAnsi" w:eastAsia="DengXian" w:hAnsiTheme="minorHAnsi" w:cstheme="minorHAnsi"/>
          <w:b/>
          <w:sz w:val="22"/>
          <w:szCs w:val="22"/>
        </w:rPr>
        <w:t>Uu Relay RLC channel configuration</w:t>
      </w:r>
      <w:r>
        <w:rPr>
          <w:rFonts w:asciiTheme="minorHAnsi" w:hAnsiTheme="minorHAnsi" w:cstheme="minorHAnsi"/>
          <w:b/>
          <w:color w:val="000000" w:themeColor="text1"/>
          <w:sz w:val="22"/>
        </w:rPr>
        <w:t xml:space="preserve"> to each Relay UE in </w:t>
      </w:r>
      <w:r w:rsidRPr="00F50E9D">
        <w:rPr>
          <w:rFonts w:asciiTheme="minorHAnsi" w:hAnsiTheme="minorHAnsi" w:cstheme="minorHAnsi"/>
          <w:b/>
          <w:i/>
          <w:color w:val="000000" w:themeColor="text1"/>
          <w:sz w:val="22"/>
        </w:rPr>
        <w:t>RRCReconfiguration</w:t>
      </w:r>
      <w:r>
        <w:rPr>
          <w:rFonts w:asciiTheme="minorHAnsi" w:hAnsiTheme="minorHAnsi" w:cstheme="minorHAnsi"/>
          <w:b/>
          <w:color w:val="000000" w:themeColor="text1"/>
          <w:sz w:val="22"/>
        </w:rPr>
        <w:t xml:space="preserve"> message</w:t>
      </w:r>
      <w:r w:rsidRPr="00B24836">
        <w:rPr>
          <w:rFonts w:asciiTheme="minorHAnsi" w:hAnsiTheme="minorHAnsi" w:cstheme="minorHAnsi"/>
          <w:b/>
          <w:color w:val="000000" w:themeColor="text1"/>
          <w:sz w:val="22"/>
          <w:lang w:val="x-none"/>
        </w:rPr>
        <w:t>.</w:t>
      </w:r>
    </w:p>
    <w:p w14:paraId="3E122E84" w14:textId="5EAD3ACF" w:rsidR="00FF4EA5" w:rsidRPr="002C5CF0" w:rsidRDefault="00FF4EA5" w:rsidP="00FF4EA5">
      <w:pPr>
        <w:pStyle w:val="ListParagraph"/>
        <w:snapToGrid w:val="0"/>
        <w:spacing w:afterLines="50" w:after="120" w:line="240" w:lineRule="atLeast"/>
        <w:ind w:left="1134" w:hangingChars="515" w:hanging="1134"/>
        <w:contextualSpacing w:val="0"/>
        <w:rPr>
          <w:rFonts w:asciiTheme="minorHAnsi" w:hAnsiTheme="minorHAnsi" w:cstheme="minorHAnsi"/>
          <w:b/>
          <w:sz w:val="22"/>
          <w:szCs w:val="22"/>
          <w:lang w:eastAsia="zh-TW"/>
        </w:rPr>
      </w:pPr>
      <w:r w:rsidRPr="002F0C12">
        <w:rPr>
          <w:rFonts w:asciiTheme="minorHAnsi" w:hAnsiTheme="minorHAnsi" w:cstheme="minorHAnsi"/>
          <w:b/>
          <w:sz w:val="22"/>
          <w:szCs w:val="22"/>
          <w:lang w:eastAsia="zh-TW"/>
        </w:rPr>
        <w:t xml:space="preserve">Proposal </w:t>
      </w:r>
      <w:r w:rsidR="00F745B6">
        <w:rPr>
          <w:rFonts w:asciiTheme="minorHAnsi" w:hAnsiTheme="minorHAnsi" w:cstheme="minorHAnsi"/>
          <w:b/>
          <w:sz w:val="22"/>
          <w:szCs w:val="22"/>
          <w:lang w:eastAsia="zh-TW"/>
        </w:rPr>
        <w:t>4</w:t>
      </w:r>
      <w:r w:rsidRPr="002C5CF0">
        <w:rPr>
          <w:rFonts w:asciiTheme="minorHAnsi" w:hAnsiTheme="minorHAnsi" w:cstheme="minorHAnsi"/>
          <w:b/>
          <w:sz w:val="22"/>
          <w:szCs w:val="22"/>
          <w:lang w:eastAsia="zh-TW"/>
        </w:rPr>
        <w:t>:</w:t>
      </w:r>
      <w:r w:rsidRPr="002F0C12">
        <w:rPr>
          <w:rFonts w:asciiTheme="minorHAnsi" w:hAnsiTheme="minorHAnsi" w:cstheme="minorHAnsi"/>
          <w:b/>
          <w:sz w:val="22"/>
          <w:szCs w:val="22"/>
        </w:rPr>
        <w:t xml:space="preserve"> </w:t>
      </w:r>
      <w:r>
        <w:rPr>
          <w:rFonts w:asciiTheme="minorHAnsi" w:hAnsiTheme="minorHAnsi" w:cstheme="minorHAnsi"/>
          <w:b/>
          <w:sz w:val="22"/>
          <w:szCs w:val="22"/>
        </w:rPr>
        <w:t xml:space="preserve"> </w:t>
      </w:r>
      <w:r w:rsidR="001A2DBF">
        <w:rPr>
          <w:rFonts w:asciiTheme="minorHAnsi" w:hAnsiTheme="minorHAnsi" w:cstheme="minorHAnsi"/>
          <w:b/>
          <w:sz w:val="22"/>
          <w:szCs w:val="22"/>
        </w:rPr>
        <w:t xml:space="preserve">In Approach 1, </w:t>
      </w:r>
      <w:r w:rsidR="001A2DBF">
        <w:rPr>
          <w:rFonts w:asciiTheme="minorHAnsi" w:hAnsiTheme="minorHAnsi" w:cstheme="minorHAnsi"/>
          <w:b/>
          <w:color w:val="000000" w:themeColor="text1"/>
          <w:sz w:val="22"/>
        </w:rPr>
        <w:t>f</w:t>
      </w:r>
      <w:r w:rsidR="00722F33" w:rsidRPr="00B24836">
        <w:rPr>
          <w:rFonts w:asciiTheme="minorHAnsi" w:hAnsiTheme="minorHAnsi" w:cstheme="minorHAnsi"/>
          <w:b/>
          <w:color w:val="000000" w:themeColor="text1"/>
          <w:sz w:val="22"/>
        </w:rPr>
        <w:t xml:space="preserve">or </w:t>
      </w:r>
      <w:r w:rsidR="00722F33" w:rsidRPr="00B24836">
        <w:rPr>
          <w:rFonts w:asciiTheme="minorHAnsi" w:eastAsia="SimSun" w:hAnsiTheme="minorHAnsi" w:cstheme="minorHAnsi"/>
          <w:b/>
          <w:color w:val="000000" w:themeColor="text1"/>
          <w:sz w:val="22"/>
        </w:rPr>
        <w:t xml:space="preserve">L2 </w:t>
      </w:r>
      <w:r w:rsidR="00722F33" w:rsidRPr="00B24836">
        <w:rPr>
          <w:rFonts w:asciiTheme="minorHAnsi" w:hAnsiTheme="minorHAnsi" w:cstheme="minorHAnsi"/>
          <w:b/>
          <w:color w:val="000000" w:themeColor="text1"/>
          <w:sz w:val="22"/>
        </w:rPr>
        <w:t xml:space="preserve">U2N Remote UE's message on SRB0, the SRAP </w:t>
      </w:r>
      <w:r w:rsidR="00722F33" w:rsidRPr="00B24836">
        <w:rPr>
          <w:rFonts w:asciiTheme="minorHAnsi" w:eastAsia="SimSun" w:hAnsiTheme="minorHAnsi" w:cstheme="minorHAnsi"/>
          <w:b/>
          <w:color w:val="000000" w:themeColor="text1"/>
          <w:sz w:val="22"/>
        </w:rPr>
        <w:t xml:space="preserve">header </w:t>
      </w:r>
      <w:r w:rsidR="00722F33" w:rsidRPr="00B24836">
        <w:rPr>
          <w:rFonts w:asciiTheme="minorHAnsi" w:hAnsiTheme="minorHAnsi" w:cstheme="minorHAnsi"/>
          <w:b/>
          <w:color w:val="000000" w:themeColor="text1"/>
          <w:sz w:val="22"/>
        </w:rPr>
        <w:t xml:space="preserve">is present over </w:t>
      </w:r>
      <w:r w:rsidR="009A0B64">
        <w:rPr>
          <w:rFonts w:asciiTheme="minorHAnsi" w:hAnsiTheme="minorHAnsi" w:cstheme="minorHAnsi"/>
          <w:b/>
          <w:color w:val="000000" w:themeColor="text1"/>
          <w:sz w:val="22"/>
        </w:rPr>
        <w:t>each</w:t>
      </w:r>
      <w:r w:rsidR="009A0B64" w:rsidRPr="00B24836">
        <w:rPr>
          <w:rFonts w:asciiTheme="minorHAnsi" w:hAnsiTheme="minorHAnsi" w:cstheme="minorHAnsi"/>
          <w:b/>
          <w:color w:val="000000" w:themeColor="text1"/>
          <w:sz w:val="22"/>
        </w:rPr>
        <w:t xml:space="preserve"> </w:t>
      </w:r>
      <w:r w:rsidR="00722F33" w:rsidRPr="00B24836">
        <w:rPr>
          <w:rFonts w:asciiTheme="minorHAnsi" w:hAnsiTheme="minorHAnsi" w:cstheme="minorHAnsi"/>
          <w:b/>
          <w:color w:val="000000" w:themeColor="text1"/>
          <w:sz w:val="22"/>
        </w:rPr>
        <w:t xml:space="preserve">PC5 hop between </w:t>
      </w:r>
      <w:r w:rsidR="00722F33" w:rsidRPr="00B24836">
        <w:rPr>
          <w:rFonts w:asciiTheme="minorHAnsi" w:hAnsiTheme="minorHAnsi" w:cstheme="minorHAnsi"/>
          <w:b/>
          <w:color w:val="000000" w:themeColor="text1"/>
          <w:sz w:val="22"/>
          <w:lang w:val="x-none"/>
        </w:rPr>
        <w:t>Relay UE</w:t>
      </w:r>
      <w:r w:rsidR="00722F33">
        <w:rPr>
          <w:rFonts w:asciiTheme="minorHAnsi" w:hAnsiTheme="minorHAnsi" w:cstheme="minorHAnsi"/>
          <w:b/>
          <w:color w:val="000000" w:themeColor="text1"/>
          <w:sz w:val="22"/>
          <w:lang w:val="x-none"/>
        </w:rPr>
        <w:t>s</w:t>
      </w:r>
      <w:r w:rsidR="00722F33" w:rsidRPr="00B24836">
        <w:rPr>
          <w:rFonts w:asciiTheme="minorHAnsi" w:hAnsiTheme="minorHAnsi" w:cstheme="minorHAnsi"/>
          <w:b/>
          <w:sz w:val="22"/>
          <w:szCs w:val="22"/>
        </w:rPr>
        <w:t xml:space="preserve"> in the relay path</w:t>
      </w:r>
      <w:r w:rsidR="00722F33" w:rsidRPr="00B24836">
        <w:rPr>
          <w:rFonts w:asciiTheme="minorHAnsi" w:eastAsiaTheme="minorEastAsia" w:hAnsiTheme="minorHAnsi" w:cstheme="minorHAnsi"/>
          <w:b/>
          <w:sz w:val="22"/>
          <w:szCs w:val="22"/>
          <w:lang w:eastAsia="zh-TW"/>
        </w:rPr>
        <w:t xml:space="preserve"> of multi-hop L2 </w:t>
      </w:r>
      <w:r w:rsidR="00722F33" w:rsidRPr="00B24836">
        <w:rPr>
          <w:rFonts w:asciiTheme="minorHAnsi" w:hAnsiTheme="minorHAnsi" w:cstheme="minorHAnsi"/>
          <w:b/>
          <w:sz w:val="22"/>
          <w:szCs w:val="22"/>
          <w:lang w:eastAsia="zh-TW"/>
        </w:rPr>
        <w:t>U2N Relay</w:t>
      </w:r>
      <w:r w:rsidR="00722F33" w:rsidRPr="00B24836">
        <w:rPr>
          <w:rFonts w:asciiTheme="minorHAnsi" w:hAnsiTheme="minorHAnsi" w:cstheme="minorHAnsi"/>
          <w:b/>
          <w:color w:val="000000" w:themeColor="text1"/>
          <w:sz w:val="22"/>
          <w:lang w:val="x-none"/>
        </w:rPr>
        <w:t>.</w:t>
      </w:r>
    </w:p>
    <w:p w14:paraId="7E0B598E" w14:textId="32BFC649" w:rsidR="00AE5DE1" w:rsidRPr="0064740E" w:rsidRDefault="00AE5DE1" w:rsidP="006B0795">
      <w:pPr>
        <w:pStyle w:val="ListParagraph"/>
        <w:snapToGrid w:val="0"/>
        <w:spacing w:afterLines="50" w:after="120" w:line="240" w:lineRule="atLeast"/>
        <w:ind w:left="1133" w:hangingChars="566" w:hanging="1133"/>
        <w:contextualSpacing w:val="0"/>
        <w:jc w:val="both"/>
        <w:rPr>
          <w:rFonts w:ascii="Arial" w:hAnsi="Arial" w:cs="Arial"/>
          <w:b/>
          <w:lang w:eastAsia="zh-TW"/>
        </w:rPr>
      </w:pPr>
    </w:p>
    <w:p w14:paraId="293543B4" w14:textId="3D6C8AA5" w:rsidR="007136EF" w:rsidRDefault="007136EF" w:rsidP="009E3F85">
      <w:pPr>
        <w:pStyle w:val="Heading1"/>
        <w:numPr>
          <w:ilvl w:val="0"/>
          <w:numId w:val="9"/>
        </w:numPr>
        <w:tabs>
          <w:tab w:val="left" w:pos="709"/>
        </w:tabs>
        <w:rPr>
          <w:sz w:val="28"/>
          <w:szCs w:val="28"/>
        </w:rPr>
      </w:pPr>
      <w:r>
        <w:rPr>
          <w:sz w:val="28"/>
          <w:szCs w:val="28"/>
        </w:rPr>
        <w:tab/>
        <w:t>References</w:t>
      </w:r>
      <w:r w:rsidR="00410B74">
        <w:rPr>
          <w:sz w:val="28"/>
          <w:szCs w:val="28"/>
        </w:rPr>
        <w:t xml:space="preserve"> </w:t>
      </w:r>
    </w:p>
    <w:bookmarkEnd w:id="3"/>
    <w:p w14:paraId="6F55B3C8" w14:textId="11FC80B9" w:rsidR="00F044C6" w:rsidRPr="00D972AD" w:rsidRDefault="00151196" w:rsidP="00865255">
      <w:pPr>
        <w:rPr>
          <w:rFonts w:asciiTheme="minorHAnsi" w:hAnsiTheme="minorHAnsi" w:cstheme="minorHAnsi"/>
          <w:color w:val="000000" w:themeColor="text1"/>
          <w:sz w:val="22"/>
          <w:szCs w:val="22"/>
          <w:highlight w:val="yellow"/>
        </w:rPr>
      </w:pPr>
      <w:r w:rsidRPr="002C7F99">
        <w:rPr>
          <w:rFonts w:ascii="Calibri" w:hAnsi="Calibri" w:cs="Calibri"/>
          <w:sz w:val="22"/>
          <w:szCs w:val="22"/>
        </w:rPr>
        <w:t xml:space="preserve">[1] </w:t>
      </w:r>
      <w:r w:rsidR="00D972AD" w:rsidRPr="00871C19">
        <w:rPr>
          <w:rFonts w:ascii="Calibri" w:hAnsi="Calibri" w:cs="Calibri"/>
          <w:sz w:val="22"/>
          <w:szCs w:val="22"/>
        </w:rPr>
        <w:t>R2-240xxxx</w:t>
      </w:r>
      <w:r w:rsidR="00D972AD" w:rsidRPr="002C7F99">
        <w:rPr>
          <w:rFonts w:ascii="Calibri" w:hAnsi="Calibri" w:cs="Calibri"/>
          <w:sz w:val="22"/>
          <w:szCs w:val="22"/>
        </w:rPr>
        <w:t xml:space="preserve">, </w:t>
      </w:r>
      <w:r w:rsidR="00D972AD" w:rsidRPr="002C7F99">
        <w:rPr>
          <w:rFonts w:asciiTheme="minorHAnsi" w:hAnsiTheme="minorHAnsi" w:cstheme="minorHAnsi"/>
          <w:color w:val="000000" w:themeColor="text1"/>
          <w:sz w:val="22"/>
          <w:szCs w:val="22"/>
        </w:rPr>
        <w:t xml:space="preserve">Report of </w:t>
      </w:r>
      <w:r w:rsidR="00D972AD" w:rsidRPr="002C7F99">
        <w:rPr>
          <w:rFonts w:asciiTheme="minorHAnsi" w:hAnsiTheme="minorHAnsi" w:cstheme="minorHAnsi"/>
          <w:sz w:val="22"/>
          <w:szCs w:val="22"/>
        </w:rPr>
        <w:t>[POST127][</w:t>
      </w:r>
      <w:proofErr w:type="gramStart"/>
      <w:r w:rsidR="00D972AD" w:rsidRPr="002C7F99">
        <w:rPr>
          <w:rFonts w:asciiTheme="minorHAnsi" w:hAnsiTheme="minorHAnsi" w:cstheme="minorHAnsi"/>
          <w:sz w:val="22"/>
          <w:szCs w:val="22"/>
        </w:rPr>
        <w:t>402][</w:t>
      </w:r>
      <w:proofErr w:type="gramEnd"/>
      <w:r w:rsidR="00D972AD" w:rsidRPr="002C7F99">
        <w:rPr>
          <w:rFonts w:asciiTheme="minorHAnsi" w:hAnsiTheme="minorHAnsi" w:cstheme="minorHAnsi"/>
          <w:sz w:val="22"/>
          <w:szCs w:val="22"/>
        </w:rPr>
        <w:t>Relay] Multi</w:t>
      </w:r>
      <w:r w:rsidR="00D972AD" w:rsidRPr="002C7F99">
        <w:rPr>
          <w:rFonts w:asciiTheme="minorHAnsi" w:hAnsiTheme="minorHAnsi" w:cstheme="minorHAnsi" w:hint="eastAsia"/>
          <w:sz w:val="22"/>
          <w:szCs w:val="22"/>
          <w:lang w:eastAsia="zh-TW"/>
        </w:rPr>
        <w:t>-</w:t>
      </w:r>
      <w:r w:rsidR="00D972AD" w:rsidRPr="002C7F99">
        <w:rPr>
          <w:rFonts w:asciiTheme="minorHAnsi" w:hAnsiTheme="minorHAnsi" w:cstheme="minorHAnsi"/>
          <w:sz w:val="22"/>
          <w:szCs w:val="22"/>
        </w:rPr>
        <w:t>Hop Relay Control Plane</w:t>
      </w:r>
    </w:p>
    <w:p w14:paraId="73BF16CD" w14:textId="2C1E6D26" w:rsidR="002A2C79" w:rsidRDefault="00A331AE" w:rsidP="007224C2">
      <w:pPr>
        <w:rPr>
          <w:rFonts w:asciiTheme="minorHAnsi" w:hAnsiTheme="minorHAnsi" w:cstheme="minorHAnsi"/>
          <w:color w:val="000000" w:themeColor="text1"/>
          <w:sz w:val="22"/>
          <w:szCs w:val="22"/>
        </w:rPr>
      </w:pPr>
      <w:r w:rsidRPr="00722F33">
        <w:rPr>
          <w:rFonts w:asciiTheme="minorHAnsi" w:hAnsiTheme="minorHAnsi" w:cstheme="minorHAnsi"/>
          <w:color w:val="000000" w:themeColor="text1"/>
          <w:sz w:val="22"/>
          <w:szCs w:val="22"/>
        </w:rPr>
        <w:t xml:space="preserve">[2] </w:t>
      </w:r>
      <w:r w:rsidR="002A2C79">
        <w:rPr>
          <w:rFonts w:asciiTheme="minorHAnsi" w:hAnsiTheme="minorHAnsi" w:cstheme="minorHAnsi"/>
          <w:color w:val="000000" w:themeColor="text1"/>
          <w:sz w:val="22"/>
          <w:szCs w:val="22"/>
        </w:rPr>
        <w:t xml:space="preserve">TS 23.304-j10, Proximity based Services (ProSe) in the 5G System (5GS) </w:t>
      </w:r>
      <w:r w:rsidR="002A2C79" w:rsidRPr="00722F33">
        <w:rPr>
          <w:rFonts w:asciiTheme="minorHAnsi" w:eastAsiaTheme="minorEastAsia" w:hAnsiTheme="minorHAnsi" w:cstheme="minorHAnsi"/>
          <w:sz w:val="22"/>
          <w:szCs w:val="22"/>
          <w:lang w:eastAsia="zh-TW"/>
        </w:rPr>
        <w:t>(Release 1</w:t>
      </w:r>
      <w:r w:rsidR="002A2C79">
        <w:rPr>
          <w:rFonts w:asciiTheme="minorHAnsi" w:eastAsiaTheme="minorEastAsia" w:hAnsiTheme="minorHAnsi" w:cstheme="minorHAnsi"/>
          <w:sz w:val="22"/>
          <w:szCs w:val="22"/>
          <w:lang w:eastAsia="zh-TW"/>
        </w:rPr>
        <w:t>9</w:t>
      </w:r>
      <w:r w:rsidR="002A2C79" w:rsidRPr="00722F33">
        <w:rPr>
          <w:rFonts w:asciiTheme="minorHAnsi" w:eastAsiaTheme="minorEastAsia" w:hAnsiTheme="minorHAnsi" w:cstheme="minorHAnsi"/>
          <w:sz w:val="22"/>
          <w:szCs w:val="22"/>
          <w:lang w:eastAsia="zh-TW"/>
        </w:rPr>
        <w:t>)</w:t>
      </w:r>
    </w:p>
    <w:p w14:paraId="0C7A1100" w14:textId="2113C646" w:rsidR="007224C2" w:rsidRPr="00133375" w:rsidRDefault="002A2C79" w:rsidP="007224C2">
      <w:pPr>
        <w:rPr>
          <w:rFonts w:asciiTheme="minorHAnsi" w:hAnsiTheme="minorHAnsi" w:cstheme="minorHAnsi"/>
          <w:sz w:val="22"/>
          <w:szCs w:val="22"/>
        </w:rPr>
      </w:pPr>
      <w:r>
        <w:rPr>
          <w:rFonts w:asciiTheme="minorHAnsi" w:hAnsiTheme="minorHAnsi" w:cstheme="minorHAnsi"/>
          <w:color w:val="000000" w:themeColor="text1"/>
          <w:sz w:val="22"/>
          <w:szCs w:val="22"/>
        </w:rPr>
        <w:t xml:space="preserve">[3] </w:t>
      </w:r>
      <w:r w:rsidR="007224C2" w:rsidRPr="00722F33">
        <w:rPr>
          <w:rFonts w:asciiTheme="minorHAnsi" w:eastAsiaTheme="minorEastAsia" w:hAnsiTheme="minorHAnsi" w:cstheme="minorHAnsi"/>
          <w:sz w:val="22"/>
          <w:szCs w:val="22"/>
          <w:lang w:eastAsia="zh-TW"/>
        </w:rPr>
        <w:t>TS 38.300-i</w:t>
      </w:r>
      <w:r w:rsidR="00D972AD" w:rsidRPr="00722F33">
        <w:rPr>
          <w:rFonts w:asciiTheme="minorHAnsi" w:eastAsiaTheme="minorEastAsia" w:hAnsiTheme="minorHAnsi" w:cstheme="minorHAnsi"/>
          <w:sz w:val="22"/>
          <w:szCs w:val="22"/>
          <w:lang w:eastAsia="zh-TW"/>
        </w:rPr>
        <w:t>3</w:t>
      </w:r>
      <w:r w:rsidR="007224C2" w:rsidRPr="00722F33">
        <w:rPr>
          <w:rFonts w:asciiTheme="minorHAnsi" w:eastAsiaTheme="minorEastAsia" w:hAnsiTheme="minorHAnsi" w:cstheme="minorHAnsi"/>
          <w:sz w:val="22"/>
          <w:szCs w:val="22"/>
          <w:lang w:eastAsia="zh-TW"/>
        </w:rPr>
        <w:t>0, NR; NR and NG-RAN Overall Description; Stage 2 (Release 18)</w:t>
      </w:r>
    </w:p>
    <w:p w14:paraId="388CD883" w14:textId="77777777" w:rsidR="00960463" w:rsidRPr="004A7DA9" w:rsidRDefault="00960463" w:rsidP="00410B74">
      <w:pPr>
        <w:pStyle w:val="B1"/>
        <w:ind w:left="0" w:firstLine="0"/>
        <w:rPr>
          <w:rFonts w:eastAsia="Batang"/>
        </w:rPr>
      </w:pPr>
    </w:p>
    <w:sectPr w:rsidR="00960463" w:rsidRPr="004A7DA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7D90A" w14:textId="77777777" w:rsidR="009D5D72" w:rsidRDefault="009D5D72">
      <w:r>
        <w:separator/>
      </w:r>
    </w:p>
  </w:endnote>
  <w:endnote w:type="continuationSeparator" w:id="0">
    <w:p w14:paraId="755B8496" w14:textId="77777777" w:rsidR="009D5D72" w:rsidRDefault="009D5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00000000"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4ABD4" w14:textId="77777777" w:rsidR="009D5D72" w:rsidRDefault="009D5D72">
      <w:r>
        <w:separator/>
      </w:r>
    </w:p>
  </w:footnote>
  <w:footnote w:type="continuationSeparator" w:id="0">
    <w:p w14:paraId="267D0089" w14:textId="77777777" w:rsidR="009D5D72" w:rsidRDefault="009D5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F044C6" w:rsidRDefault="00F044C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229B"/>
    <w:multiLevelType w:val="hybridMultilevel"/>
    <w:tmpl w:val="FB4AE25A"/>
    <w:lvl w:ilvl="0" w:tplc="B1381E68">
      <w:start w:val="1"/>
      <w:numFmt w:val="decimal"/>
      <w:lvlText w:val="(%1)"/>
      <w:lvlJc w:val="left"/>
      <w:pPr>
        <w:ind w:left="360" w:hanging="360"/>
      </w:pPr>
      <w:rPr>
        <w:rFonts w:cs="Arial" w:hint="default"/>
        <w:color w:val="00000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CF23F6B"/>
    <w:multiLevelType w:val="hybridMultilevel"/>
    <w:tmpl w:val="39D06652"/>
    <w:lvl w:ilvl="0" w:tplc="AB92896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EF731EB"/>
    <w:multiLevelType w:val="hybridMultilevel"/>
    <w:tmpl w:val="07688BC8"/>
    <w:lvl w:ilvl="0" w:tplc="0C56AAFC">
      <w:start w:val="2"/>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910E19"/>
    <w:multiLevelType w:val="hybridMultilevel"/>
    <w:tmpl w:val="8A5ED218"/>
    <w:lvl w:ilvl="0" w:tplc="BB9AA33A">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BFA62C3"/>
    <w:multiLevelType w:val="hybridMultilevel"/>
    <w:tmpl w:val="5ED8EFD4"/>
    <w:lvl w:ilvl="0" w:tplc="B1E2BA58">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7" w15:restartNumberingAfterBreak="0">
    <w:nsid w:val="2E244694"/>
    <w:multiLevelType w:val="hybridMultilevel"/>
    <w:tmpl w:val="78FAA6BE"/>
    <w:lvl w:ilvl="0" w:tplc="56A427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2B1649B"/>
    <w:multiLevelType w:val="hybridMultilevel"/>
    <w:tmpl w:val="64D4996A"/>
    <w:lvl w:ilvl="0" w:tplc="91840DF2">
      <w:start w:val="1"/>
      <w:numFmt w:val="lowerLetter"/>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9" w15:restartNumberingAfterBreak="0">
    <w:nsid w:val="38677CC8"/>
    <w:multiLevelType w:val="hybridMultilevel"/>
    <w:tmpl w:val="9C4A391A"/>
    <w:lvl w:ilvl="0" w:tplc="3C2E329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1F51DC7"/>
    <w:multiLevelType w:val="multilevel"/>
    <w:tmpl w:val="28A48254"/>
    <w:lvl w:ilvl="0">
      <w:start w:val="1"/>
      <w:numFmt w:val="decimal"/>
      <w:lvlText w:val="Proposal %1"/>
      <w:lvlJc w:val="left"/>
      <w:pPr>
        <w:ind w:left="5039"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EC23DC2"/>
    <w:multiLevelType w:val="hybridMultilevel"/>
    <w:tmpl w:val="8E9679D4"/>
    <w:lvl w:ilvl="0" w:tplc="E9B2D4D6">
      <w:start w:val="1"/>
      <w:numFmt w:val="bullet"/>
      <w:lvlText w:val="-"/>
      <w:lvlJc w:val="left"/>
      <w:pPr>
        <w:ind w:left="360" w:hanging="360"/>
      </w:pPr>
      <w:rPr>
        <w:rFonts w:ascii="Calibri" w:eastAsia="Arial Unicode MS"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F42692D"/>
    <w:multiLevelType w:val="hybridMultilevel"/>
    <w:tmpl w:val="18E8D6BA"/>
    <w:lvl w:ilvl="0" w:tplc="03C03644">
      <w:start w:val="1"/>
      <w:numFmt w:val="bullet"/>
      <w:lvlText w:val="-"/>
      <w:lvlJc w:val="left"/>
      <w:pPr>
        <w:ind w:left="408" w:hanging="360"/>
      </w:pPr>
      <w:rPr>
        <w:rFonts w:ascii="Calibri" w:eastAsia="Arial Unicode MS" w:hAnsi="Calibri" w:cs="Calibri" w:hint="default"/>
        <w:sz w:val="20"/>
      </w:rPr>
    </w:lvl>
    <w:lvl w:ilvl="1" w:tplc="04090003" w:tentative="1">
      <w:start w:val="1"/>
      <w:numFmt w:val="bullet"/>
      <w:lvlText w:val=""/>
      <w:lvlJc w:val="left"/>
      <w:pPr>
        <w:ind w:left="1008" w:hanging="480"/>
      </w:pPr>
      <w:rPr>
        <w:rFonts w:ascii="Wingdings" w:hAnsi="Wingdings" w:hint="default"/>
      </w:rPr>
    </w:lvl>
    <w:lvl w:ilvl="2" w:tplc="04090005" w:tentative="1">
      <w:start w:val="1"/>
      <w:numFmt w:val="bullet"/>
      <w:lvlText w:val=""/>
      <w:lvlJc w:val="left"/>
      <w:pPr>
        <w:ind w:left="1488" w:hanging="480"/>
      </w:pPr>
      <w:rPr>
        <w:rFonts w:ascii="Wingdings" w:hAnsi="Wingdings" w:hint="default"/>
      </w:rPr>
    </w:lvl>
    <w:lvl w:ilvl="3" w:tplc="04090001" w:tentative="1">
      <w:start w:val="1"/>
      <w:numFmt w:val="bullet"/>
      <w:lvlText w:val=""/>
      <w:lvlJc w:val="left"/>
      <w:pPr>
        <w:ind w:left="1968" w:hanging="480"/>
      </w:pPr>
      <w:rPr>
        <w:rFonts w:ascii="Wingdings" w:hAnsi="Wingdings" w:hint="default"/>
      </w:rPr>
    </w:lvl>
    <w:lvl w:ilvl="4" w:tplc="04090003" w:tentative="1">
      <w:start w:val="1"/>
      <w:numFmt w:val="bullet"/>
      <w:lvlText w:val=""/>
      <w:lvlJc w:val="left"/>
      <w:pPr>
        <w:ind w:left="2448" w:hanging="480"/>
      </w:pPr>
      <w:rPr>
        <w:rFonts w:ascii="Wingdings" w:hAnsi="Wingdings" w:hint="default"/>
      </w:rPr>
    </w:lvl>
    <w:lvl w:ilvl="5" w:tplc="04090005" w:tentative="1">
      <w:start w:val="1"/>
      <w:numFmt w:val="bullet"/>
      <w:lvlText w:val=""/>
      <w:lvlJc w:val="left"/>
      <w:pPr>
        <w:ind w:left="2928" w:hanging="480"/>
      </w:pPr>
      <w:rPr>
        <w:rFonts w:ascii="Wingdings" w:hAnsi="Wingdings" w:hint="default"/>
      </w:rPr>
    </w:lvl>
    <w:lvl w:ilvl="6" w:tplc="04090001" w:tentative="1">
      <w:start w:val="1"/>
      <w:numFmt w:val="bullet"/>
      <w:lvlText w:val=""/>
      <w:lvlJc w:val="left"/>
      <w:pPr>
        <w:ind w:left="3408" w:hanging="480"/>
      </w:pPr>
      <w:rPr>
        <w:rFonts w:ascii="Wingdings" w:hAnsi="Wingdings" w:hint="default"/>
      </w:rPr>
    </w:lvl>
    <w:lvl w:ilvl="7" w:tplc="04090003" w:tentative="1">
      <w:start w:val="1"/>
      <w:numFmt w:val="bullet"/>
      <w:lvlText w:val=""/>
      <w:lvlJc w:val="left"/>
      <w:pPr>
        <w:ind w:left="3888" w:hanging="480"/>
      </w:pPr>
      <w:rPr>
        <w:rFonts w:ascii="Wingdings" w:hAnsi="Wingdings" w:hint="default"/>
      </w:rPr>
    </w:lvl>
    <w:lvl w:ilvl="8" w:tplc="04090005" w:tentative="1">
      <w:start w:val="1"/>
      <w:numFmt w:val="bullet"/>
      <w:lvlText w:val=""/>
      <w:lvlJc w:val="left"/>
      <w:pPr>
        <w:ind w:left="4368" w:hanging="480"/>
      </w:pPr>
      <w:rPr>
        <w:rFonts w:ascii="Wingdings" w:hAnsi="Wingdings" w:hint="default"/>
      </w:rPr>
    </w:lvl>
  </w:abstractNum>
  <w:abstractNum w:abstractNumId="13" w15:restartNumberingAfterBreak="0">
    <w:nsid w:val="5C2C577B"/>
    <w:multiLevelType w:val="hybridMultilevel"/>
    <w:tmpl w:val="FB3819B8"/>
    <w:lvl w:ilvl="0" w:tplc="42C6F9CE">
      <w:start w:val="1"/>
      <w:numFmt w:val="bullet"/>
      <w:lvlText w:val="-"/>
      <w:lvlJc w:val="left"/>
      <w:pPr>
        <w:ind w:left="360" w:hanging="360"/>
      </w:pPr>
      <w:rPr>
        <w:rFonts w:ascii="微軟正黑體" w:eastAsia="微軟正黑體" w:hAnsi="微軟正黑體" w:cs="微軟正黑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5360FE5"/>
    <w:multiLevelType w:val="multilevel"/>
    <w:tmpl w:val="A9304740"/>
    <w:lvl w:ilvl="0">
      <w:start w:val="1"/>
      <w:numFmt w:val="decimal"/>
      <w:lvlText w:val="Proposal %1"/>
      <w:lvlJc w:val="left"/>
      <w:pPr>
        <w:ind w:left="5039" w:hanging="360"/>
      </w:pPr>
      <w:rPr>
        <w:rFonts w:ascii="Arial" w:hAnsi="Arial" w:cs="Arial" w:hint="eastAsia"/>
        <w:b/>
        <w:sz w:val="20"/>
        <w:szCs w:val="20"/>
      </w:rPr>
    </w:lvl>
    <w:lvl w:ilvl="1">
      <w:start w:val="1"/>
      <w:numFmt w:val="lowerLetter"/>
      <w:lvlText w:val="%2."/>
      <w:lvlJc w:val="left"/>
      <w:pPr>
        <w:ind w:left="1440" w:hanging="360"/>
      </w:pPr>
      <w:rPr>
        <w:rFonts w:hint="eastAsia"/>
        <w:sz w:val="20"/>
        <w:szCs w:val="20"/>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52B4CFB"/>
    <w:multiLevelType w:val="hybridMultilevel"/>
    <w:tmpl w:val="1BFE3CDE"/>
    <w:lvl w:ilvl="0" w:tplc="B2EC83A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7A294057"/>
    <w:multiLevelType w:val="hybridMultilevel"/>
    <w:tmpl w:val="DC647A70"/>
    <w:lvl w:ilvl="0" w:tplc="89945348">
      <w:start w:val="1"/>
      <w:numFmt w:val="decimal"/>
      <w:lvlText w:val="[%1]"/>
      <w:lvlJc w:val="left"/>
      <w:pPr>
        <w:ind w:left="480" w:hanging="480"/>
      </w:pPr>
      <w:rPr>
        <w:rFonts w:hint="eastAsia"/>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0"/>
  </w:num>
  <w:num w:numId="2">
    <w:abstractNumId w:val="0"/>
  </w:num>
  <w:num w:numId="3">
    <w:abstractNumId w:val="8"/>
  </w:num>
  <w:num w:numId="4">
    <w:abstractNumId w:val="14"/>
  </w:num>
  <w:num w:numId="5">
    <w:abstractNumId w:val="12"/>
  </w:num>
  <w:num w:numId="6">
    <w:abstractNumId w:val="11"/>
  </w:num>
  <w:num w:numId="7">
    <w:abstractNumId w:val="13"/>
  </w:num>
  <w:num w:numId="8">
    <w:abstractNumId w:val="17"/>
  </w:num>
  <w:num w:numId="9">
    <w:abstractNumId w:val="5"/>
  </w:num>
  <w:num w:numId="10">
    <w:abstractNumId w:val="7"/>
  </w:num>
  <w:num w:numId="11">
    <w:abstractNumId w:val="3"/>
  </w:num>
  <w:num w:numId="12">
    <w:abstractNumId w:val="4"/>
  </w:num>
  <w:num w:numId="13">
    <w:abstractNumId w:val="1"/>
  </w:num>
  <w:num w:numId="14">
    <w:abstractNumId w:val="15"/>
  </w:num>
  <w:num w:numId="15">
    <w:abstractNumId w:val="16"/>
  </w:num>
  <w:num w:numId="16">
    <w:abstractNumId w:val="6"/>
  </w:num>
  <w:num w:numId="17">
    <w:abstractNumId w:val="9"/>
  </w:num>
  <w:num w:numId="1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TW" w:vendorID="64" w:dllVersion="5" w:nlCheck="1" w:checkStyle="1"/>
  <w:activeWritingStyle w:appName="MSWord" w:lang="en-GB"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0"/>
    <w:rsid w:val="0000776B"/>
    <w:rsid w:val="0001007F"/>
    <w:rsid w:val="00013C6F"/>
    <w:rsid w:val="0001489B"/>
    <w:rsid w:val="00015EC6"/>
    <w:rsid w:val="000171E6"/>
    <w:rsid w:val="000173D0"/>
    <w:rsid w:val="00020B10"/>
    <w:rsid w:val="00022E4A"/>
    <w:rsid w:val="00024FC3"/>
    <w:rsid w:val="0003085F"/>
    <w:rsid w:val="00031558"/>
    <w:rsid w:val="00032C90"/>
    <w:rsid w:val="00033DE2"/>
    <w:rsid w:val="00034848"/>
    <w:rsid w:val="00043A75"/>
    <w:rsid w:val="000445E4"/>
    <w:rsid w:val="00045A21"/>
    <w:rsid w:val="000503EC"/>
    <w:rsid w:val="00050685"/>
    <w:rsid w:val="000512E5"/>
    <w:rsid w:val="000518AB"/>
    <w:rsid w:val="00060227"/>
    <w:rsid w:val="000631DC"/>
    <w:rsid w:val="0006588C"/>
    <w:rsid w:val="00065EA1"/>
    <w:rsid w:val="00066168"/>
    <w:rsid w:val="00066D88"/>
    <w:rsid w:val="00071434"/>
    <w:rsid w:val="000714EC"/>
    <w:rsid w:val="00072269"/>
    <w:rsid w:val="000758D6"/>
    <w:rsid w:val="000819C3"/>
    <w:rsid w:val="0008301C"/>
    <w:rsid w:val="0009022E"/>
    <w:rsid w:val="000907CF"/>
    <w:rsid w:val="000908FC"/>
    <w:rsid w:val="00093B1B"/>
    <w:rsid w:val="00096D09"/>
    <w:rsid w:val="000A1AA9"/>
    <w:rsid w:val="000A1F6F"/>
    <w:rsid w:val="000A6394"/>
    <w:rsid w:val="000A7A33"/>
    <w:rsid w:val="000B090F"/>
    <w:rsid w:val="000B1665"/>
    <w:rsid w:val="000B487A"/>
    <w:rsid w:val="000B4F00"/>
    <w:rsid w:val="000B5A40"/>
    <w:rsid w:val="000B7FED"/>
    <w:rsid w:val="000C038A"/>
    <w:rsid w:val="000C0757"/>
    <w:rsid w:val="000C19FD"/>
    <w:rsid w:val="000C2278"/>
    <w:rsid w:val="000C2E01"/>
    <w:rsid w:val="000C35E6"/>
    <w:rsid w:val="000C3F9B"/>
    <w:rsid w:val="000C5AD1"/>
    <w:rsid w:val="000C6598"/>
    <w:rsid w:val="000C65CA"/>
    <w:rsid w:val="000C6833"/>
    <w:rsid w:val="000D030D"/>
    <w:rsid w:val="000D6385"/>
    <w:rsid w:val="000D6837"/>
    <w:rsid w:val="000D6878"/>
    <w:rsid w:val="000D7C1C"/>
    <w:rsid w:val="000E2C99"/>
    <w:rsid w:val="000E3B20"/>
    <w:rsid w:val="000E4612"/>
    <w:rsid w:val="000E53EE"/>
    <w:rsid w:val="000E6850"/>
    <w:rsid w:val="000E733C"/>
    <w:rsid w:val="000F10B4"/>
    <w:rsid w:val="000F5F66"/>
    <w:rsid w:val="000F780F"/>
    <w:rsid w:val="00103B19"/>
    <w:rsid w:val="00105E9F"/>
    <w:rsid w:val="00110956"/>
    <w:rsid w:val="0011270C"/>
    <w:rsid w:val="001162B3"/>
    <w:rsid w:val="001163E8"/>
    <w:rsid w:val="00117723"/>
    <w:rsid w:val="001213FC"/>
    <w:rsid w:val="00126467"/>
    <w:rsid w:val="001265DF"/>
    <w:rsid w:val="00126F8B"/>
    <w:rsid w:val="00130A95"/>
    <w:rsid w:val="001320E5"/>
    <w:rsid w:val="00133375"/>
    <w:rsid w:val="001337DE"/>
    <w:rsid w:val="00134C1C"/>
    <w:rsid w:val="00136F03"/>
    <w:rsid w:val="001374DC"/>
    <w:rsid w:val="00137A3F"/>
    <w:rsid w:val="00137CF1"/>
    <w:rsid w:val="00141428"/>
    <w:rsid w:val="00141DD8"/>
    <w:rsid w:val="0014287F"/>
    <w:rsid w:val="001431E0"/>
    <w:rsid w:val="00143DCF"/>
    <w:rsid w:val="00145D43"/>
    <w:rsid w:val="00151196"/>
    <w:rsid w:val="00153753"/>
    <w:rsid w:val="00154C3A"/>
    <w:rsid w:val="00156435"/>
    <w:rsid w:val="00160AAE"/>
    <w:rsid w:val="001621E4"/>
    <w:rsid w:val="00163F9D"/>
    <w:rsid w:val="00165B26"/>
    <w:rsid w:val="0016631F"/>
    <w:rsid w:val="00167893"/>
    <w:rsid w:val="001744C3"/>
    <w:rsid w:val="00175825"/>
    <w:rsid w:val="00177199"/>
    <w:rsid w:val="00180AF9"/>
    <w:rsid w:val="001844B2"/>
    <w:rsid w:val="00184FD4"/>
    <w:rsid w:val="00185EEA"/>
    <w:rsid w:val="001906E8"/>
    <w:rsid w:val="00190AA1"/>
    <w:rsid w:val="00192040"/>
    <w:rsid w:val="00192C46"/>
    <w:rsid w:val="0019334F"/>
    <w:rsid w:val="00195BA5"/>
    <w:rsid w:val="00196239"/>
    <w:rsid w:val="001A08B3"/>
    <w:rsid w:val="001A0C45"/>
    <w:rsid w:val="001A1352"/>
    <w:rsid w:val="001A2D23"/>
    <w:rsid w:val="001A2DBF"/>
    <w:rsid w:val="001A49DE"/>
    <w:rsid w:val="001A7B60"/>
    <w:rsid w:val="001B1315"/>
    <w:rsid w:val="001B39AB"/>
    <w:rsid w:val="001B3BC9"/>
    <w:rsid w:val="001B4F89"/>
    <w:rsid w:val="001B52F0"/>
    <w:rsid w:val="001B5B10"/>
    <w:rsid w:val="001B6073"/>
    <w:rsid w:val="001B6D45"/>
    <w:rsid w:val="001B7A65"/>
    <w:rsid w:val="001C11AB"/>
    <w:rsid w:val="001C5196"/>
    <w:rsid w:val="001C6EA6"/>
    <w:rsid w:val="001D18D7"/>
    <w:rsid w:val="001D59E3"/>
    <w:rsid w:val="001D66CC"/>
    <w:rsid w:val="001D6DFC"/>
    <w:rsid w:val="001D764B"/>
    <w:rsid w:val="001E0AE8"/>
    <w:rsid w:val="001E0CCD"/>
    <w:rsid w:val="001E2C30"/>
    <w:rsid w:val="001E2F2B"/>
    <w:rsid w:val="001E4163"/>
    <w:rsid w:val="001E41F3"/>
    <w:rsid w:val="001F0EC1"/>
    <w:rsid w:val="001F20EA"/>
    <w:rsid w:val="001F6E20"/>
    <w:rsid w:val="001F6F0D"/>
    <w:rsid w:val="0020174A"/>
    <w:rsid w:val="0020543C"/>
    <w:rsid w:val="00206CB6"/>
    <w:rsid w:val="00210585"/>
    <w:rsid w:val="0021283E"/>
    <w:rsid w:val="0021503A"/>
    <w:rsid w:val="00215950"/>
    <w:rsid w:val="0021725B"/>
    <w:rsid w:val="00217A39"/>
    <w:rsid w:val="0022105A"/>
    <w:rsid w:val="002227D1"/>
    <w:rsid w:val="00224913"/>
    <w:rsid w:val="00225897"/>
    <w:rsid w:val="00225D17"/>
    <w:rsid w:val="00226102"/>
    <w:rsid w:val="00226652"/>
    <w:rsid w:val="00227EAD"/>
    <w:rsid w:val="00230865"/>
    <w:rsid w:val="00233A66"/>
    <w:rsid w:val="00234FF0"/>
    <w:rsid w:val="00235523"/>
    <w:rsid w:val="00235B78"/>
    <w:rsid w:val="0023691A"/>
    <w:rsid w:val="00237DCD"/>
    <w:rsid w:val="00244D9E"/>
    <w:rsid w:val="002464E3"/>
    <w:rsid w:val="0024791F"/>
    <w:rsid w:val="00250DAD"/>
    <w:rsid w:val="00251563"/>
    <w:rsid w:val="00251F6C"/>
    <w:rsid w:val="0025313D"/>
    <w:rsid w:val="00253FED"/>
    <w:rsid w:val="00256369"/>
    <w:rsid w:val="0026004D"/>
    <w:rsid w:val="00262D34"/>
    <w:rsid w:val="002640DD"/>
    <w:rsid w:val="00265F68"/>
    <w:rsid w:val="00266251"/>
    <w:rsid w:val="00267BBE"/>
    <w:rsid w:val="002704B0"/>
    <w:rsid w:val="002713B3"/>
    <w:rsid w:val="002747E5"/>
    <w:rsid w:val="002748A0"/>
    <w:rsid w:val="00275D12"/>
    <w:rsid w:val="002831AF"/>
    <w:rsid w:val="0028356D"/>
    <w:rsid w:val="00284FEB"/>
    <w:rsid w:val="002860C4"/>
    <w:rsid w:val="00287288"/>
    <w:rsid w:val="002878E4"/>
    <w:rsid w:val="00295365"/>
    <w:rsid w:val="00297820"/>
    <w:rsid w:val="002A1ABE"/>
    <w:rsid w:val="002A2C79"/>
    <w:rsid w:val="002A35C3"/>
    <w:rsid w:val="002A4603"/>
    <w:rsid w:val="002A7E81"/>
    <w:rsid w:val="002B1F0A"/>
    <w:rsid w:val="002B3145"/>
    <w:rsid w:val="002B434B"/>
    <w:rsid w:val="002B5741"/>
    <w:rsid w:val="002B6F04"/>
    <w:rsid w:val="002B77EB"/>
    <w:rsid w:val="002B7812"/>
    <w:rsid w:val="002C009B"/>
    <w:rsid w:val="002C38A4"/>
    <w:rsid w:val="002C4CD9"/>
    <w:rsid w:val="002C58EC"/>
    <w:rsid w:val="002C5CF0"/>
    <w:rsid w:val="002C7F99"/>
    <w:rsid w:val="002D236D"/>
    <w:rsid w:val="002D2FA9"/>
    <w:rsid w:val="002D7A91"/>
    <w:rsid w:val="002E01FE"/>
    <w:rsid w:val="002E32FB"/>
    <w:rsid w:val="002E4BC8"/>
    <w:rsid w:val="002F0C12"/>
    <w:rsid w:val="002F0D9F"/>
    <w:rsid w:val="002F764D"/>
    <w:rsid w:val="003028D2"/>
    <w:rsid w:val="00303152"/>
    <w:rsid w:val="00305409"/>
    <w:rsid w:val="003058EF"/>
    <w:rsid w:val="003066AF"/>
    <w:rsid w:val="00306E99"/>
    <w:rsid w:val="00312194"/>
    <w:rsid w:val="00313BA6"/>
    <w:rsid w:val="00316450"/>
    <w:rsid w:val="0032073F"/>
    <w:rsid w:val="00322476"/>
    <w:rsid w:val="003230B9"/>
    <w:rsid w:val="00327367"/>
    <w:rsid w:val="00334C24"/>
    <w:rsid w:val="0033732F"/>
    <w:rsid w:val="00340878"/>
    <w:rsid w:val="00340CE3"/>
    <w:rsid w:val="003426FD"/>
    <w:rsid w:val="003504AD"/>
    <w:rsid w:val="003521C8"/>
    <w:rsid w:val="00352336"/>
    <w:rsid w:val="003550E0"/>
    <w:rsid w:val="0035541B"/>
    <w:rsid w:val="00356043"/>
    <w:rsid w:val="00357A9D"/>
    <w:rsid w:val="003609EF"/>
    <w:rsid w:val="0036231A"/>
    <w:rsid w:val="00363DF6"/>
    <w:rsid w:val="00366D97"/>
    <w:rsid w:val="003674C0"/>
    <w:rsid w:val="003715AC"/>
    <w:rsid w:val="0037204C"/>
    <w:rsid w:val="00374DD4"/>
    <w:rsid w:val="003753E7"/>
    <w:rsid w:val="0037570E"/>
    <w:rsid w:val="0037787F"/>
    <w:rsid w:val="00380851"/>
    <w:rsid w:val="003842A6"/>
    <w:rsid w:val="00384376"/>
    <w:rsid w:val="00393638"/>
    <w:rsid w:val="003941E5"/>
    <w:rsid w:val="003952ED"/>
    <w:rsid w:val="00395849"/>
    <w:rsid w:val="003965CD"/>
    <w:rsid w:val="003A25A7"/>
    <w:rsid w:val="003A46AE"/>
    <w:rsid w:val="003B06A4"/>
    <w:rsid w:val="003B14F4"/>
    <w:rsid w:val="003B729C"/>
    <w:rsid w:val="003C2169"/>
    <w:rsid w:val="003C2BB8"/>
    <w:rsid w:val="003C2FE4"/>
    <w:rsid w:val="003C51AE"/>
    <w:rsid w:val="003C7FDC"/>
    <w:rsid w:val="003D0AA0"/>
    <w:rsid w:val="003D157F"/>
    <w:rsid w:val="003D25FB"/>
    <w:rsid w:val="003D35BF"/>
    <w:rsid w:val="003D35E1"/>
    <w:rsid w:val="003D37B0"/>
    <w:rsid w:val="003D43DC"/>
    <w:rsid w:val="003D7E8F"/>
    <w:rsid w:val="003E1A36"/>
    <w:rsid w:val="003E1B68"/>
    <w:rsid w:val="003E2225"/>
    <w:rsid w:val="003E2607"/>
    <w:rsid w:val="003E33D3"/>
    <w:rsid w:val="003E55CD"/>
    <w:rsid w:val="003E65F2"/>
    <w:rsid w:val="003F06FC"/>
    <w:rsid w:val="003F3AEF"/>
    <w:rsid w:val="003F5133"/>
    <w:rsid w:val="003F599B"/>
    <w:rsid w:val="004033D3"/>
    <w:rsid w:val="00403D63"/>
    <w:rsid w:val="00405698"/>
    <w:rsid w:val="00407ECB"/>
    <w:rsid w:val="00410371"/>
    <w:rsid w:val="00410B74"/>
    <w:rsid w:val="00411CC1"/>
    <w:rsid w:val="00413B26"/>
    <w:rsid w:val="00417491"/>
    <w:rsid w:val="00420D47"/>
    <w:rsid w:val="00424126"/>
    <w:rsid w:val="004242F1"/>
    <w:rsid w:val="00430E08"/>
    <w:rsid w:val="004322BA"/>
    <w:rsid w:val="00432B42"/>
    <w:rsid w:val="00435330"/>
    <w:rsid w:val="00440BD2"/>
    <w:rsid w:val="0044130F"/>
    <w:rsid w:val="0044192D"/>
    <w:rsid w:val="00443CE4"/>
    <w:rsid w:val="00444041"/>
    <w:rsid w:val="00445FA4"/>
    <w:rsid w:val="004476E6"/>
    <w:rsid w:val="0045004A"/>
    <w:rsid w:val="00452252"/>
    <w:rsid w:val="004616DB"/>
    <w:rsid w:val="00462BCB"/>
    <w:rsid w:val="004735A9"/>
    <w:rsid w:val="00480A75"/>
    <w:rsid w:val="00481245"/>
    <w:rsid w:val="004818EC"/>
    <w:rsid w:val="00481950"/>
    <w:rsid w:val="00483D94"/>
    <w:rsid w:val="00490503"/>
    <w:rsid w:val="00490D1F"/>
    <w:rsid w:val="00491976"/>
    <w:rsid w:val="00492FF4"/>
    <w:rsid w:val="00493098"/>
    <w:rsid w:val="00493A9E"/>
    <w:rsid w:val="004941C9"/>
    <w:rsid w:val="00496A70"/>
    <w:rsid w:val="004979F5"/>
    <w:rsid w:val="004A0C80"/>
    <w:rsid w:val="004A34BD"/>
    <w:rsid w:val="004A3DF4"/>
    <w:rsid w:val="004A6835"/>
    <w:rsid w:val="004A7DA9"/>
    <w:rsid w:val="004B0002"/>
    <w:rsid w:val="004B405D"/>
    <w:rsid w:val="004B5093"/>
    <w:rsid w:val="004B6B3A"/>
    <w:rsid w:val="004B75B7"/>
    <w:rsid w:val="004C1206"/>
    <w:rsid w:val="004C5416"/>
    <w:rsid w:val="004C5AC6"/>
    <w:rsid w:val="004C7784"/>
    <w:rsid w:val="004D04E8"/>
    <w:rsid w:val="004D2A6B"/>
    <w:rsid w:val="004D4F69"/>
    <w:rsid w:val="004D61A8"/>
    <w:rsid w:val="004D7F90"/>
    <w:rsid w:val="004E0868"/>
    <w:rsid w:val="004E1669"/>
    <w:rsid w:val="004E3C74"/>
    <w:rsid w:val="004E40E9"/>
    <w:rsid w:val="004E4DD0"/>
    <w:rsid w:val="004F0476"/>
    <w:rsid w:val="004F6E5F"/>
    <w:rsid w:val="00502CE3"/>
    <w:rsid w:val="00503BFB"/>
    <w:rsid w:val="005041C8"/>
    <w:rsid w:val="00506680"/>
    <w:rsid w:val="00507AB7"/>
    <w:rsid w:val="005104E4"/>
    <w:rsid w:val="005106D0"/>
    <w:rsid w:val="00512317"/>
    <w:rsid w:val="00513027"/>
    <w:rsid w:val="0051580D"/>
    <w:rsid w:val="00516B4F"/>
    <w:rsid w:val="00517344"/>
    <w:rsid w:val="005217CA"/>
    <w:rsid w:val="00525C30"/>
    <w:rsid w:val="00525D08"/>
    <w:rsid w:val="00525E87"/>
    <w:rsid w:val="00527F9E"/>
    <w:rsid w:val="00531247"/>
    <w:rsid w:val="00541D66"/>
    <w:rsid w:val="005434A5"/>
    <w:rsid w:val="00547111"/>
    <w:rsid w:val="00550086"/>
    <w:rsid w:val="00551002"/>
    <w:rsid w:val="00551FE8"/>
    <w:rsid w:val="00553E5D"/>
    <w:rsid w:val="00560B7B"/>
    <w:rsid w:val="00563A86"/>
    <w:rsid w:val="00566659"/>
    <w:rsid w:val="00566C9E"/>
    <w:rsid w:val="00566D47"/>
    <w:rsid w:val="00570453"/>
    <w:rsid w:val="0057127E"/>
    <w:rsid w:val="00572B5D"/>
    <w:rsid w:val="0057406E"/>
    <w:rsid w:val="00583811"/>
    <w:rsid w:val="00585CF6"/>
    <w:rsid w:val="0059020C"/>
    <w:rsid w:val="00592D74"/>
    <w:rsid w:val="0059759B"/>
    <w:rsid w:val="00597FDC"/>
    <w:rsid w:val="005A1021"/>
    <w:rsid w:val="005A2333"/>
    <w:rsid w:val="005A2610"/>
    <w:rsid w:val="005A76ED"/>
    <w:rsid w:val="005A78C5"/>
    <w:rsid w:val="005B30EA"/>
    <w:rsid w:val="005B32ED"/>
    <w:rsid w:val="005B52B4"/>
    <w:rsid w:val="005B6AA3"/>
    <w:rsid w:val="005B77D4"/>
    <w:rsid w:val="005B7ACD"/>
    <w:rsid w:val="005B7CAE"/>
    <w:rsid w:val="005C46D0"/>
    <w:rsid w:val="005C6916"/>
    <w:rsid w:val="005C78B6"/>
    <w:rsid w:val="005D115C"/>
    <w:rsid w:val="005D4A00"/>
    <w:rsid w:val="005D7F30"/>
    <w:rsid w:val="005E0CBB"/>
    <w:rsid w:val="005E17BA"/>
    <w:rsid w:val="005E1D51"/>
    <w:rsid w:val="005E2C44"/>
    <w:rsid w:val="005E446D"/>
    <w:rsid w:val="005E48DF"/>
    <w:rsid w:val="005E6676"/>
    <w:rsid w:val="005F2CA4"/>
    <w:rsid w:val="005F50F8"/>
    <w:rsid w:val="005F5201"/>
    <w:rsid w:val="005F6D26"/>
    <w:rsid w:val="00602325"/>
    <w:rsid w:val="00605115"/>
    <w:rsid w:val="006053DF"/>
    <w:rsid w:val="00610097"/>
    <w:rsid w:val="0061147D"/>
    <w:rsid w:val="006130EC"/>
    <w:rsid w:val="00613FA3"/>
    <w:rsid w:val="00614601"/>
    <w:rsid w:val="00621188"/>
    <w:rsid w:val="00621320"/>
    <w:rsid w:val="0062151F"/>
    <w:rsid w:val="00622007"/>
    <w:rsid w:val="00622E2C"/>
    <w:rsid w:val="00622E2E"/>
    <w:rsid w:val="006257ED"/>
    <w:rsid w:val="006277B8"/>
    <w:rsid w:val="006312C9"/>
    <w:rsid w:val="00632A77"/>
    <w:rsid w:val="006432B3"/>
    <w:rsid w:val="00646C6D"/>
    <w:rsid w:val="0064740E"/>
    <w:rsid w:val="006531D5"/>
    <w:rsid w:val="006549EA"/>
    <w:rsid w:val="00657A15"/>
    <w:rsid w:val="00660403"/>
    <w:rsid w:val="00662C37"/>
    <w:rsid w:val="0066492D"/>
    <w:rsid w:val="00666263"/>
    <w:rsid w:val="006667BF"/>
    <w:rsid w:val="00667B06"/>
    <w:rsid w:val="00670406"/>
    <w:rsid w:val="00672DA2"/>
    <w:rsid w:val="0067489C"/>
    <w:rsid w:val="00676137"/>
    <w:rsid w:val="00677E82"/>
    <w:rsid w:val="00681B25"/>
    <w:rsid w:val="00684E36"/>
    <w:rsid w:val="006868CE"/>
    <w:rsid w:val="006869CE"/>
    <w:rsid w:val="00693727"/>
    <w:rsid w:val="00693B14"/>
    <w:rsid w:val="00695808"/>
    <w:rsid w:val="006962BB"/>
    <w:rsid w:val="006A199A"/>
    <w:rsid w:val="006A1B0A"/>
    <w:rsid w:val="006A1E43"/>
    <w:rsid w:val="006A32ED"/>
    <w:rsid w:val="006A3A3A"/>
    <w:rsid w:val="006A421D"/>
    <w:rsid w:val="006A5518"/>
    <w:rsid w:val="006A57C6"/>
    <w:rsid w:val="006A5CE2"/>
    <w:rsid w:val="006A689C"/>
    <w:rsid w:val="006B0795"/>
    <w:rsid w:val="006B0B29"/>
    <w:rsid w:val="006B1C6D"/>
    <w:rsid w:val="006B1F45"/>
    <w:rsid w:val="006B46FB"/>
    <w:rsid w:val="006B5542"/>
    <w:rsid w:val="006B606C"/>
    <w:rsid w:val="006B748C"/>
    <w:rsid w:val="006C1C3D"/>
    <w:rsid w:val="006C1DD8"/>
    <w:rsid w:val="006C4167"/>
    <w:rsid w:val="006C69E0"/>
    <w:rsid w:val="006C7D20"/>
    <w:rsid w:val="006D09DE"/>
    <w:rsid w:val="006D110A"/>
    <w:rsid w:val="006D1FD1"/>
    <w:rsid w:val="006D5F23"/>
    <w:rsid w:val="006D634B"/>
    <w:rsid w:val="006D6FA2"/>
    <w:rsid w:val="006D7909"/>
    <w:rsid w:val="006E21FB"/>
    <w:rsid w:val="006F131B"/>
    <w:rsid w:val="006F361C"/>
    <w:rsid w:val="006F51B5"/>
    <w:rsid w:val="00702C10"/>
    <w:rsid w:val="00703B36"/>
    <w:rsid w:val="0070435A"/>
    <w:rsid w:val="00704D34"/>
    <w:rsid w:val="00707066"/>
    <w:rsid w:val="0070786D"/>
    <w:rsid w:val="007111A8"/>
    <w:rsid w:val="00711EF0"/>
    <w:rsid w:val="007136EF"/>
    <w:rsid w:val="00714022"/>
    <w:rsid w:val="00716F05"/>
    <w:rsid w:val="007172D4"/>
    <w:rsid w:val="00717743"/>
    <w:rsid w:val="007224C2"/>
    <w:rsid w:val="00722F33"/>
    <w:rsid w:val="007232D0"/>
    <w:rsid w:val="00725463"/>
    <w:rsid w:val="00725914"/>
    <w:rsid w:val="00725F2E"/>
    <w:rsid w:val="00726101"/>
    <w:rsid w:val="00726318"/>
    <w:rsid w:val="00733ACA"/>
    <w:rsid w:val="00734B0F"/>
    <w:rsid w:val="0074095F"/>
    <w:rsid w:val="007452B7"/>
    <w:rsid w:val="00746F2D"/>
    <w:rsid w:val="00747E9B"/>
    <w:rsid w:val="00750F6C"/>
    <w:rsid w:val="00753237"/>
    <w:rsid w:val="007533E8"/>
    <w:rsid w:val="007559A9"/>
    <w:rsid w:val="007611B3"/>
    <w:rsid w:val="00762305"/>
    <w:rsid w:val="00763ED3"/>
    <w:rsid w:val="00764476"/>
    <w:rsid w:val="0076678C"/>
    <w:rsid w:val="007715AC"/>
    <w:rsid w:val="00772B49"/>
    <w:rsid w:val="00776255"/>
    <w:rsid w:val="007765F8"/>
    <w:rsid w:val="007777F6"/>
    <w:rsid w:val="00777C6D"/>
    <w:rsid w:val="00785176"/>
    <w:rsid w:val="007868DD"/>
    <w:rsid w:val="00787586"/>
    <w:rsid w:val="00787800"/>
    <w:rsid w:val="00787FFE"/>
    <w:rsid w:val="00792342"/>
    <w:rsid w:val="007942C3"/>
    <w:rsid w:val="00794345"/>
    <w:rsid w:val="007954C1"/>
    <w:rsid w:val="00796138"/>
    <w:rsid w:val="00797547"/>
    <w:rsid w:val="0079767D"/>
    <w:rsid w:val="007977A8"/>
    <w:rsid w:val="007A1CB0"/>
    <w:rsid w:val="007A3910"/>
    <w:rsid w:val="007A7C6D"/>
    <w:rsid w:val="007B0A4C"/>
    <w:rsid w:val="007B23CC"/>
    <w:rsid w:val="007B3A86"/>
    <w:rsid w:val="007B4B7C"/>
    <w:rsid w:val="007B512A"/>
    <w:rsid w:val="007B5A1A"/>
    <w:rsid w:val="007B6C47"/>
    <w:rsid w:val="007B7669"/>
    <w:rsid w:val="007C07C3"/>
    <w:rsid w:val="007C13C3"/>
    <w:rsid w:val="007C2097"/>
    <w:rsid w:val="007C344E"/>
    <w:rsid w:val="007C388A"/>
    <w:rsid w:val="007C5C0F"/>
    <w:rsid w:val="007C6EE5"/>
    <w:rsid w:val="007C7E6D"/>
    <w:rsid w:val="007D1F54"/>
    <w:rsid w:val="007D2188"/>
    <w:rsid w:val="007D437C"/>
    <w:rsid w:val="007D4965"/>
    <w:rsid w:val="007D6A07"/>
    <w:rsid w:val="007D6EE1"/>
    <w:rsid w:val="007D7F48"/>
    <w:rsid w:val="007E0C4F"/>
    <w:rsid w:val="007E3B46"/>
    <w:rsid w:val="007E4DC6"/>
    <w:rsid w:val="007E546F"/>
    <w:rsid w:val="007E5A3E"/>
    <w:rsid w:val="007E6CF4"/>
    <w:rsid w:val="007F4B24"/>
    <w:rsid w:val="007F5A50"/>
    <w:rsid w:val="007F5A6E"/>
    <w:rsid w:val="007F7160"/>
    <w:rsid w:val="007F7259"/>
    <w:rsid w:val="0080351C"/>
    <w:rsid w:val="00803B82"/>
    <w:rsid w:val="00804010"/>
    <w:rsid w:val="008040A8"/>
    <w:rsid w:val="008061EF"/>
    <w:rsid w:val="00806FD6"/>
    <w:rsid w:val="008105AF"/>
    <w:rsid w:val="00811412"/>
    <w:rsid w:val="00811B2E"/>
    <w:rsid w:val="008151B7"/>
    <w:rsid w:val="00820B30"/>
    <w:rsid w:val="00820F99"/>
    <w:rsid w:val="00821FBB"/>
    <w:rsid w:val="0082454A"/>
    <w:rsid w:val="00826999"/>
    <w:rsid w:val="008279FA"/>
    <w:rsid w:val="008306B8"/>
    <w:rsid w:val="00833C89"/>
    <w:rsid w:val="00834E29"/>
    <w:rsid w:val="00835C29"/>
    <w:rsid w:val="008367AC"/>
    <w:rsid w:val="008438B9"/>
    <w:rsid w:val="00843F64"/>
    <w:rsid w:val="00845952"/>
    <w:rsid w:val="00846FF8"/>
    <w:rsid w:val="0085026B"/>
    <w:rsid w:val="00851628"/>
    <w:rsid w:val="0085422A"/>
    <w:rsid w:val="008626E7"/>
    <w:rsid w:val="00863356"/>
    <w:rsid w:val="00864A0A"/>
    <w:rsid w:val="00865255"/>
    <w:rsid w:val="00870393"/>
    <w:rsid w:val="00870CE2"/>
    <w:rsid w:val="00870EE7"/>
    <w:rsid w:val="00871160"/>
    <w:rsid w:val="00871C19"/>
    <w:rsid w:val="008734C2"/>
    <w:rsid w:val="00873855"/>
    <w:rsid w:val="008776A6"/>
    <w:rsid w:val="00880A13"/>
    <w:rsid w:val="00882EF5"/>
    <w:rsid w:val="008833BD"/>
    <w:rsid w:val="00886241"/>
    <w:rsid w:val="008863B9"/>
    <w:rsid w:val="00886EE1"/>
    <w:rsid w:val="00894D0E"/>
    <w:rsid w:val="008A1797"/>
    <w:rsid w:val="008A192C"/>
    <w:rsid w:val="008A1CA2"/>
    <w:rsid w:val="008A45A6"/>
    <w:rsid w:val="008A5C77"/>
    <w:rsid w:val="008A6C96"/>
    <w:rsid w:val="008A6EA7"/>
    <w:rsid w:val="008B1277"/>
    <w:rsid w:val="008C4975"/>
    <w:rsid w:val="008C5122"/>
    <w:rsid w:val="008D11CC"/>
    <w:rsid w:val="008D3EE0"/>
    <w:rsid w:val="008D4D3B"/>
    <w:rsid w:val="008E0B20"/>
    <w:rsid w:val="008E1150"/>
    <w:rsid w:val="008E1640"/>
    <w:rsid w:val="008E30E0"/>
    <w:rsid w:val="008E35B1"/>
    <w:rsid w:val="008E3730"/>
    <w:rsid w:val="008E3C3D"/>
    <w:rsid w:val="008E5680"/>
    <w:rsid w:val="008F1907"/>
    <w:rsid w:val="008F3003"/>
    <w:rsid w:val="008F3687"/>
    <w:rsid w:val="008F38BC"/>
    <w:rsid w:val="008F686C"/>
    <w:rsid w:val="008F6B81"/>
    <w:rsid w:val="008F7FE6"/>
    <w:rsid w:val="00901221"/>
    <w:rsid w:val="00901C95"/>
    <w:rsid w:val="00905269"/>
    <w:rsid w:val="00907277"/>
    <w:rsid w:val="00907D2E"/>
    <w:rsid w:val="00910AC5"/>
    <w:rsid w:val="0091181B"/>
    <w:rsid w:val="009148DE"/>
    <w:rsid w:val="009205AD"/>
    <w:rsid w:val="009210F4"/>
    <w:rsid w:val="009240E6"/>
    <w:rsid w:val="00924733"/>
    <w:rsid w:val="00931AF7"/>
    <w:rsid w:val="00933064"/>
    <w:rsid w:val="009352C9"/>
    <w:rsid w:val="0094090C"/>
    <w:rsid w:val="00941BFE"/>
    <w:rsid w:val="00941E30"/>
    <w:rsid w:val="009431DF"/>
    <w:rsid w:val="00946E6B"/>
    <w:rsid w:val="00947A6F"/>
    <w:rsid w:val="009507D3"/>
    <w:rsid w:val="00951528"/>
    <w:rsid w:val="0095316E"/>
    <w:rsid w:val="0095405C"/>
    <w:rsid w:val="00960463"/>
    <w:rsid w:val="0096185F"/>
    <w:rsid w:val="009651B6"/>
    <w:rsid w:val="00967DAA"/>
    <w:rsid w:val="00970010"/>
    <w:rsid w:val="009703CD"/>
    <w:rsid w:val="00972171"/>
    <w:rsid w:val="009746DE"/>
    <w:rsid w:val="009777D9"/>
    <w:rsid w:val="00977B76"/>
    <w:rsid w:val="009814D9"/>
    <w:rsid w:val="00982C91"/>
    <w:rsid w:val="00983E8D"/>
    <w:rsid w:val="009852DD"/>
    <w:rsid w:val="00990347"/>
    <w:rsid w:val="00991B88"/>
    <w:rsid w:val="009A0468"/>
    <w:rsid w:val="009A0B64"/>
    <w:rsid w:val="009A11B4"/>
    <w:rsid w:val="009A3B7C"/>
    <w:rsid w:val="009A5753"/>
    <w:rsid w:val="009A579D"/>
    <w:rsid w:val="009A5A7B"/>
    <w:rsid w:val="009A6518"/>
    <w:rsid w:val="009A702C"/>
    <w:rsid w:val="009B3BE2"/>
    <w:rsid w:val="009B6286"/>
    <w:rsid w:val="009B6825"/>
    <w:rsid w:val="009C004E"/>
    <w:rsid w:val="009C5BCA"/>
    <w:rsid w:val="009D0FF4"/>
    <w:rsid w:val="009D11AD"/>
    <w:rsid w:val="009D53C6"/>
    <w:rsid w:val="009D5D72"/>
    <w:rsid w:val="009E27D4"/>
    <w:rsid w:val="009E3297"/>
    <w:rsid w:val="009E3F85"/>
    <w:rsid w:val="009E6C24"/>
    <w:rsid w:val="009E73F3"/>
    <w:rsid w:val="009E7405"/>
    <w:rsid w:val="009E7517"/>
    <w:rsid w:val="009F1942"/>
    <w:rsid w:val="009F2223"/>
    <w:rsid w:val="009F734F"/>
    <w:rsid w:val="00A05952"/>
    <w:rsid w:val="00A0670B"/>
    <w:rsid w:val="00A07052"/>
    <w:rsid w:val="00A12C5B"/>
    <w:rsid w:val="00A13393"/>
    <w:rsid w:val="00A14F0D"/>
    <w:rsid w:val="00A169A7"/>
    <w:rsid w:val="00A174E5"/>
    <w:rsid w:val="00A246B6"/>
    <w:rsid w:val="00A24907"/>
    <w:rsid w:val="00A2496C"/>
    <w:rsid w:val="00A24EC9"/>
    <w:rsid w:val="00A2712C"/>
    <w:rsid w:val="00A331AE"/>
    <w:rsid w:val="00A35336"/>
    <w:rsid w:val="00A369BA"/>
    <w:rsid w:val="00A41ACA"/>
    <w:rsid w:val="00A41AD5"/>
    <w:rsid w:val="00A442C1"/>
    <w:rsid w:val="00A47E70"/>
    <w:rsid w:val="00A50CF0"/>
    <w:rsid w:val="00A512F1"/>
    <w:rsid w:val="00A53325"/>
    <w:rsid w:val="00A53E21"/>
    <w:rsid w:val="00A542A2"/>
    <w:rsid w:val="00A550BA"/>
    <w:rsid w:val="00A56556"/>
    <w:rsid w:val="00A56C43"/>
    <w:rsid w:val="00A57BFC"/>
    <w:rsid w:val="00A609EB"/>
    <w:rsid w:val="00A6442B"/>
    <w:rsid w:val="00A65074"/>
    <w:rsid w:val="00A70825"/>
    <w:rsid w:val="00A71A8D"/>
    <w:rsid w:val="00A7671C"/>
    <w:rsid w:val="00A77209"/>
    <w:rsid w:val="00A84A7D"/>
    <w:rsid w:val="00A87785"/>
    <w:rsid w:val="00A922F1"/>
    <w:rsid w:val="00AA0DC3"/>
    <w:rsid w:val="00AA2089"/>
    <w:rsid w:val="00AA2CBC"/>
    <w:rsid w:val="00AA492B"/>
    <w:rsid w:val="00AA4B08"/>
    <w:rsid w:val="00AB4A02"/>
    <w:rsid w:val="00AB4D3A"/>
    <w:rsid w:val="00AC0EA7"/>
    <w:rsid w:val="00AC5530"/>
    <w:rsid w:val="00AC5820"/>
    <w:rsid w:val="00AD1CD8"/>
    <w:rsid w:val="00AE019A"/>
    <w:rsid w:val="00AE18DD"/>
    <w:rsid w:val="00AE207C"/>
    <w:rsid w:val="00AE31AA"/>
    <w:rsid w:val="00AE46E3"/>
    <w:rsid w:val="00AE4A44"/>
    <w:rsid w:val="00AE5DE1"/>
    <w:rsid w:val="00AF135E"/>
    <w:rsid w:val="00AF36F6"/>
    <w:rsid w:val="00B020FE"/>
    <w:rsid w:val="00B023AA"/>
    <w:rsid w:val="00B028C1"/>
    <w:rsid w:val="00B0385C"/>
    <w:rsid w:val="00B0438F"/>
    <w:rsid w:val="00B061F0"/>
    <w:rsid w:val="00B07445"/>
    <w:rsid w:val="00B11714"/>
    <w:rsid w:val="00B12CA5"/>
    <w:rsid w:val="00B1385C"/>
    <w:rsid w:val="00B161E6"/>
    <w:rsid w:val="00B16245"/>
    <w:rsid w:val="00B169A5"/>
    <w:rsid w:val="00B21778"/>
    <w:rsid w:val="00B24836"/>
    <w:rsid w:val="00B258BB"/>
    <w:rsid w:val="00B25AED"/>
    <w:rsid w:val="00B27487"/>
    <w:rsid w:val="00B32C99"/>
    <w:rsid w:val="00B35DCF"/>
    <w:rsid w:val="00B37777"/>
    <w:rsid w:val="00B40755"/>
    <w:rsid w:val="00B4164C"/>
    <w:rsid w:val="00B4187E"/>
    <w:rsid w:val="00B43A58"/>
    <w:rsid w:val="00B46691"/>
    <w:rsid w:val="00B468EF"/>
    <w:rsid w:val="00B47336"/>
    <w:rsid w:val="00B56FEC"/>
    <w:rsid w:val="00B60D96"/>
    <w:rsid w:val="00B612A5"/>
    <w:rsid w:val="00B61725"/>
    <w:rsid w:val="00B62FED"/>
    <w:rsid w:val="00B63F81"/>
    <w:rsid w:val="00B67B97"/>
    <w:rsid w:val="00B718D5"/>
    <w:rsid w:val="00B766D5"/>
    <w:rsid w:val="00B77554"/>
    <w:rsid w:val="00B8148F"/>
    <w:rsid w:val="00B816E8"/>
    <w:rsid w:val="00B85085"/>
    <w:rsid w:val="00B87B14"/>
    <w:rsid w:val="00B909C7"/>
    <w:rsid w:val="00B911E9"/>
    <w:rsid w:val="00B92341"/>
    <w:rsid w:val="00B933A9"/>
    <w:rsid w:val="00B9471A"/>
    <w:rsid w:val="00B968C8"/>
    <w:rsid w:val="00BA0DCD"/>
    <w:rsid w:val="00BA305D"/>
    <w:rsid w:val="00BA3EC5"/>
    <w:rsid w:val="00BA4D4B"/>
    <w:rsid w:val="00BA51D9"/>
    <w:rsid w:val="00BB378A"/>
    <w:rsid w:val="00BB3C47"/>
    <w:rsid w:val="00BB5821"/>
    <w:rsid w:val="00BB5DF4"/>
    <w:rsid w:val="00BB5DFC"/>
    <w:rsid w:val="00BC1A17"/>
    <w:rsid w:val="00BC5009"/>
    <w:rsid w:val="00BC5244"/>
    <w:rsid w:val="00BC5DA5"/>
    <w:rsid w:val="00BC6279"/>
    <w:rsid w:val="00BD226E"/>
    <w:rsid w:val="00BD2403"/>
    <w:rsid w:val="00BD279D"/>
    <w:rsid w:val="00BD5072"/>
    <w:rsid w:val="00BD5ABA"/>
    <w:rsid w:val="00BD623B"/>
    <w:rsid w:val="00BD6BB8"/>
    <w:rsid w:val="00BE1886"/>
    <w:rsid w:val="00BE1C78"/>
    <w:rsid w:val="00BE1D83"/>
    <w:rsid w:val="00BE2845"/>
    <w:rsid w:val="00BE2B5C"/>
    <w:rsid w:val="00BE70D2"/>
    <w:rsid w:val="00BF163B"/>
    <w:rsid w:val="00BF1E1A"/>
    <w:rsid w:val="00BF34C9"/>
    <w:rsid w:val="00BF4669"/>
    <w:rsid w:val="00BF4950"/>
    <w:rsid w:val="00C03517"/>
    <w:rsid w:val="00C046E3"/>
    <w:rsid w:val="00C05669"/>
    <w:rsid w:val="00C12B46"/>
    <w:rsid w:val="00C14436"/>
    <w:rsid w:val="00C17967"/>
    <w:rsid w:val="00C2464F"/>
    <w:rsid w:val="00C2510D"/>
    <w:rsid w:val="00C25178"/>
    <w:rsid w:val="00C27732"/>
    <w:rsid w:val="00C338DB"/>
    <w:rsid w:val="00C40A91"/>
    <w:rsid w:val="00C44BCE"/>
    <w:rsid w:val="00C4742E"/>
    <w:rsid w:val="00C50494"/>
    <w:rsid w:val="00C54918"/>
    <w:rsid w:val="00C57CA7"/>
    <w:rsid w:val="00C60D3C"/>
    <w:rsid w:val="00C60D87"/>
    <w:rsid w:val="00C638D2"/>
    <w:rsid w:val="00C64663"/>
    <w:rsid w:val="00C64E24"/>
    <w:rsid w:val="00C6500E"/>
    <w:rsid w:val="00C65945"/>
    <w:rsid w:val="00C66BA2"/>
    <w:rsid w:val="00C72C5F"/>
    <w:rsid w:val="00C75CB0"/>
    <w:rsid w:val="00C776C1"/>
    <w:rsid w:val="00C822E2"/>
    <w:rsid w:val="00C846A6"/>
    <w:rsid w:val="00C86ACC"/>
    <w:rsid w:val="00C86ED6"/>
    <w:rsid w:val="00C8779B"/>
    <w:rsid w:val="00C904E2"/>
    <w:rsid w:val="00C94011"/>
    <w:rsid w:val="00C95985"/>
    <w:rsid w:val="00C97050"/>
    <w:rsid w:val="00C97554"/>
    <w:rsid w:val="00CA53AF"/>
    <w:rsid w:val="00CB0976"/>
    <w:rsid w:val="00CB29AA"/>
    <w:rsid w:val="00CC20D2"/>
    <w:rsid w:val="00CC4F79"/>
    <w:rsid w:val="00CC5026"/>
    <w:rsid w:val="00CC6481"/>
    <w:rsid w:val="00CC68D0"/>
    <w:rsid w:val="00CC7814"/>
    <w:rsid w:val="00CD171B"/>
    <w:rsid w:val="00CD61BC"/>
    <w:rsid w:val="00CE02BE"/>
    <w:rsid w:val="00CE0669"/>
    <w:rsid w:val="00CE07AD"/>
    <w:rsid w:val="00CE1105"/>
    <w:rsid w:val="00CE1A60"/>
    <w:rsid w:val="00CE231B"/>
    <w:rsid w:val="00CE2F7D"/>
    <w:rsid w:val="00CE30B2"/>
    <w:rsid w:val="00CE33B9"/>
    <w:rsid w:val="00CE4C11"/>
    <w:rsid w:val="00CE507E"/>
    <w:rsid w:val="00CE5235"/>
    <w:rsid w:val="00CE573E"/>
    <w:rsid w:val="00CE5BC5"/>
    <w:rsid w:val="00CF1FC8"/>
    <w:rsid w:val="00CF53B2"/>
    <w:rsid w:val="00D00595"/>
    <w:rsid w:val="00D009CB"/>
    <w:rsid w:val="00D00F3C"/>
    <w:rsid w:val="00D025DE"/>
    <w:rsid w:val="00D03F9A"/>
    <w:rsid w:val="00D05723"/>
    <w:rsid w:val="00D0671B"/>
    <w:rsid w:val="00D06D51"/>
    <w:rsid w:val="00D15BB5"/>
    <w:rsid w:val="00D20078"/>
    <w:rsid w:val="00D22BA1"/>
    <w:rsid w:val="00D24991"/>
    <w:rsid w:val="00D25C62"/>
    <w:rsid w:val="00D271C5"/>
    <w:rsid w:val="00D30252"/>
    <w:rsid w:val="00D32486"/>
    <w:rsid w:val="00D37BE9"/>
    <w:rsid w:val="00D40D41"/>
    <w:rsid w:val="00D43B8B"/>
    <w:rsid w:val="00D443E9"/>
    <w:rsid w:val="00D44A38"/>
    <w:rsid w:val="00D50255"/>
    <w:rsid w:val="00D50F93"/>
    <w:rsid w:val="00D539B6"/>
    <w:rsid w:val="00D53B59"/>
    <w:rsid w:val="00D56F4B"/>
    <w:rsid w:val="00D60820"/>
    <w:rsid w:val="00D623E8"/>
    <w:rsid w:val="00D66520"/>
    <w:rsid w:val="00D66558"/>
    <w:rsid w:val="00D66B0E"/>
    <w:rsid w:val="00D66C40"/>
    <w:rsid w:val="00D704ED"/>
    <w:rsid w:val="00D70FB5"/>
    <w:rsid w:val="00D75EFD"/>
    <w:rsid w:val="00D810A9"/>
    <w:rsid w:val="00D81B17"/>
    <w:rsid w:val="00D856C3"/>
    <w:rsid w:val="00D937CA"/>
    <w:rsid w:val="00D948B9"/>
    <w:rsid w:val="00D972AD"/>
    <w:rsid w:val="00DA039B"/>
    <w:rsid w:val="00DA0DEB"/>
    <w:rsid w:val="00DA3849"/>
    <w:rsid w:val="00DA5E3B"/>
    <w:rsid w:val="00DB48C4"/>
    <w:rsid w:val="00DC2A88"/>
    <w:rsid w:val="00DC2B86"/>
    <w:rsid w:val="00DC4740"/>
    <w:rsid w:val="00DC483C"/>
    <w:rsid w:val="00DC74A6"/>
    <w:rsid w:val="00DD2D98"/>
    <w:rsid w:val="00DD3271"/>
    <w:rsid w:val="00DD38F3"/>
    <w:rsid w:val="00DD797C"/>
    <w:rsid w:val="00DE035F"/>
    <w:rsid w:val="00DE07AE"/>
    <w:rsid w:val="00DE34CF"/>
    <w:rsid w:val="00DE3554"/>
    <w:rsid w:val="00DE4AD9"/>
    <w:rsid w:val="00DE5431"/>
    <w:rsid w:val="00DE5A66"/>
    <w:rsid w:val="00DF21A6"/>
    <w:rsid w:val="00DF27CE"/>
    <w:rsid w:val="00DF3C72"/>
    <w:rsid w:val="00DF461A"/>
    <w:rsid w:val="00DF4B0E"/>
    <w:rsid w:val="00E000FB"/>
    <w:rsid w:val="00E00768"/>
    <w:rsid w:val="00E00BBE"/>
    <w:rsid w:val="00E01AE1"/>
    <w:rsid w:val="00E02C44"/>
    <w:rsid w:val="00E04AE5"/>
    <w:rsid w:val="00E05400"/>
    <w:rsid w:val="00E073EB"/>
    <w:rsid w:val="00E10263"/>
    <w:rsid w:val="00E102C8"/>
    <w:rsid w:val="00E10A64"/>
    <w:rsid w:val="00E11CC6"/>
    <w:rsid w:val="00E12C5F"/>
    <w:rsid w:val="00E13F3D"/>
    <w:rsid w:val="00E15D9A"/>
    <w:rsid w:val="00E16C71"/>
    <w:rsid w:val="00E22370"/>
    <w:rsid w:val="00E223B6"/>
    <w:rsid w:val="00E268A0"/>
    <w:rsid w:val="00E32C3E"/>
    <w:rsid w:val="00E33617"/>
    <w:rsid w:val="00E34898"/>
    <w:rsid w:val="00E34B54"/>
    <w:rsid w:val="00E35D10"/>
    <w:rsid w:val="00E36B69"/>
    <w:rsid w:val="00E43D67"/>
    <w:rsid w:val="00E44488"/>
    <w:rsid w:val="00E44AAD"/>
    <w:rsid w:val="00E47A01"/>
    <w:rsid w:val="00E511FF"/>
    <w:rsid w:val="00E5222A"/>
    <w:rsid w:val="00E559B9"/>
    <w:rsid w:val="00E57FA8"/>
    <w:rsid w:val="00E61E1B"/>
    <w:rsid w:val="00E671AB"/>
    <w:rsid w:val="00E72A1E"/>
    <w:rsid w:val="00E73822"/>
    <w:rsid w:val="00E74704"/>
    <w:rsid w:val="00E8079D"/>
    <w:rsid w:val="00E86BBC"/>
    <w:rsid w:val="00E929D8"/>
    <w:rsid w:val="00E932D9"/>
    <w:rsid w:val="00E93A38"/>
    <w:rsid w:val="00E9502C"/>
    <w:rsid w:val="00EA0A66"/>
    <w:rsid w:val="00EA1ADC"/>
    <w:rsid w:val="00EA3923"/>
    <w:rsid w:val="00EA45B9"/>
    <w:rsid w:val="00EA7945"/>
    <w:rsid w:val="00EB09B7"/>
    <w:rsid w:val="00EB1E80"/>
    <w:rsid w:val="00EB2249"/>
    <w:rsid w:val="00EB2CE4"/>
    <w:rsid w:val="00EC02F2"/>
    <w:rsid w:val="00EC0A22"/>
    <w:rsid w:val="00EC6239"/>
    <w:rsid w:val="00EC6849"/>
    <w:rsid w:val="00EC7B12"/>
    <w:rsid w:val="00ED2C33"/>
    <w:rsid w:val="00ED4F94"/>
    <w:rsid w:val="00ED6C57"/>
    <w:rsid w:val="00EE55E8"/>
    <w:rsid w:val="00EE7D7C"/>
    <w:rsid w:val="00EF18A1"/>
    <w:rsid w:val="00F00C51"/>
    <w:rsid w:val="00F044C6"/>
    <w:rsid w:val="00F04A88"/>
    <w:rsid w:val="00F04B6F"/>
    <w:rsid w:val="00F06646"/>
    <w:rsid w:val="00F069EC"/>
    <w:rsid w:val="00F06C9A"/>
    <w:rsid w:val="00F10B65"/>
    <w:rsid w:val="00F11C33"/>
    <w:rsid w:val="00F11DAC"/>
    <w:rsid w:val="00F128B0"/>
    <w:rsid w:val="00F134D4"/>
    <w:rsid w:val="00F14F6F"/>
    <w:rsid w:val="00F15C8B"/>
    <w:rsid w:val="00F16354"/>
    <w:rsid w:val="00F17C3B"/>
    <w:rsid w:val="00F21880"/>
    <w:rsid w:val="00F218F5"/>
    <w:rsid w:val="00F254C5"/>
    <w:rsid w:val="00F25D98"/>
    <w:rsid w:val="00F25E51"/>
    <w:rsid w:val="00F300FB"/>
    <w:rsid w:val="00F30AB5"/>
    <w:rsid w:val="00F311E9"/>
    <w:rsid w:val="00F332C6"/>
    <w:rsid w:val="00F347FE"/>
    <w:rsid w:val="00F41225"/>
    <w:rsid w:val="00F41321"/>
    <w:rsid w:val="00F415CC"/>
    <w:rsid w:val="00F418DC"/>
    <w:rsid w:val="00F46351"/>
    <w:rsid w:val="00F50E35"/>
    <w:rsid w:val="00F50E9D"/>
    <w:rsid w:val="00F523D8"/>
    <w:rsid w:val="00F576A4"/>
    <w:rsid w:val="00F62F5B"/>
    <w:rsid w:val="00F630B0"/>
    <w:rsid w:val="00F666A8"/>
    <w:rsid w:val="00F667B9"/>
    <w:rsid w:val="00F66D23"/>
    <w:rsid w:val="00F6755A"/>
    <w:rsid w:val="00F70B2A"/>
    <w:rsid w:val="00F72B21"/>
    <w:rsid w:val="00F72EAD"/>
    <w:rsid w:val="00F745B6"/>
    <w:rsid w:val="00F765CA"/>
    <w:rsid w:val="00F7694C"/>
    <w:rsid w:val="00F8235B"/>
    <w:rsid w:val="00F8589D"/>
    <w:rsid w:val="00F85E90"/>
    <w:rsid w:val="00F902C2"/>
    <w:rsid w:val="00F91194"/>
    <w:rsid w:val="00F92FF6"/>
    <w:rsid w:val="00F95467"/>
    <w:rsid w:val="00F95C4C"/>
    <w:rsid w:val="00F96290"/>
    <w:rsid w:val="00F96321"/>
    <w:rsid w:val="00FA0D08"/>
    <w:rsid w:val="00FB034B"/>
    <w:rsid w:val="00FB1F30"/>
    <w:rsid w:val="00FB2D24"/>
    <w:rsid w:val="00FB2DF0"/>
    <w:rsid w:val="00FB3C2D"/>
    <w:rsid w:val="00FB4093"/>
    <w:rsid w:val="00FB5FF7"/>
    <w:rsid w:val="00FB6386"/>
    <w:rsid w:val="00FC0969"/>
    <w:rsid w:val="00FC24A1"/>
    <w:rsid w:val="00FC2D5F"/>
    <w:rsid w:val="00FC437D"/>
    <w:rsid w:val="00FC5FFA"/>
    <w:rsid w:val="00FC79B2"/>
    <w:rsid w:val="00FC7DB2"/>
    <w:rsid w:val="00FD5241"/>
    <w:rsid w:val="00FD7532"/>
    <w:rsid w:val="00FE0659"/>
    <w:rsid w:val="00FE2906"/>
    <w:rsid w:val="00FE4B7A"/>
    <w:rsid w:val="00FE4C1E"/>
    <w:rsid w:val="00FE69BF"/>
    <w:rsid w:val="00FE6E7D"/>
    <w:rsid w:val="00FE756F"/>
    <w:rsid w:val="00FE79AB"/>
    <w:rsid w:val="00FE7F1B"/>
    <w:rsid w:val="00FF1112"/>
    <w:rsid w:val="00FF4EA5"/>
    <w:rsid w:val="00FF5149"/>
    <w:rsid w:val="00FF5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uiPriority w:val="99"/>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uiPriority w:val="39"/>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qFormat/>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出段落2"/>
    <w:basedOn w:val="Normal"/>
    <w:link w:val="ListParagraphChar"/>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BalloonTextChar">
    <w:name w:val="Balloon Text Char"/>
    <w:link w:val="BalloonText"/>
    <w:rsid w:val="000C2E01"/>
    <w:rPr>
      <w:rFonts w:ascii="Tahoma" w:hAnsi="Tahoma" w:cs="Tahoma"/>
      <w:sz w:val="16"/>
      <w:szCs w:val="16"/>
      <w:lang w:val="en-GB" w:eastAsia="en-US"/>
    </w:rPr>
  </w:style>
  <w:style w:type="character" w:customStyle="1" w:styleId="10">
    <w:name w:val="未解析的提及1"/>
    <w:uiPriority w:val="99"/>
    <w:semiHidden/>
    <w:unhideWhenUsed/>
    <w:rsid w:val="000C2E01"/>
    <w:rPr>
      <w:color w:val="605E5C"/>
      <w:shd w:val="clear" w:color="auto" w:fill="E1DFDD"/>
    </w:rPr>
  </w:style>
  <w:style w:type="character" w:customStyle="1" w:styleId="FootnoteTextChar">
    <w:name w:val="Footnote Text Char"/>
    <w:link w:val="FootnoteText"/>
    <w:rsid w:val="000C2E01"/>
    <w:rPr>
      <w:rFonts w:ascii="Times New Roman" w:hAnsi="Times New Roman"/>
      <w:sz w:val="16"/>
      <w:lang w:val="en-GB" w:eastAsia="en-US"/>
    </w:rPr>
  </w:style>
  <w:style w:type="character" w:customStyle="1" w:styleId="DocumentMapChar">
    <w:name w:val="Document Map Char"/>
    <w:link w:val="DocumentMap"/>
    <w:rsid w:val="000C2E01"/>
    <w:rPr>
      <w:rFonts w:ascii="Tahoma" w:hAnsi="Tahoma" w:cs="Tahoma"/>
      <w:shd w:val="clear" w:color="auto" w:fill="000080"/>
      <w:lang w:val="en-GB" w:eastAsia="en-US"/>
    </w:rPr>
  </w:style>
  <w:style w:type="character" w:customStyle="1" w:styleId="CommentTextChar">
    <w:name w:val="Comment Text Char"/>
    <w:link w:val="CommentText"/>
    <w:rsid w:val="000C2E01"/>
    <w:rPr>
      <w:rFonts w:ascii="Times New Roman" w:hAnsi="Times New Roman"/>
      <w:lang w:val="en-GB" w:eastAsia="en-US"/>
    </w:rPr>
  </w:style>
  <w:style w:type="character" w:customStyle="1" w:styleId="CommentSubjectChar">
    <w:name w:val="Comment Subject Char"/>
    <w:link w:val="CommentSubject"/>
    <w:rsid w:val="000C2E01"/>
    <w:rPr>
      <w:rFonts w:ascii="Times New Roman" w:hAnsi="Times New Roman"/>
      <w:b/>
      <w:bCs/>
      <w:lang w:val="en-GB" w:eastAsia="en-US"/>
    </w:rPr>
  </w:style>
  <w:style w:type="character" w:customStyle="1" w:styleId="B2Car">
    <w:name w:val="B2 Car"/>
    <w:locked/>
    <w:rsid w:val="005C6916"/>
    <w:rPr>
      <w:rFonts w:ascii="MS Mincho" w:eastAsia="MS Mincho" w:hAnsi="MS Mincho"/>
      <w:lang w:val="en-GB" w:eastAsia="ja-JP"/>
    </w:rPr>
  </w:style>
  <w:style w:type="character" w:customStyle="1" w:styleId="B3Char2">
    <w:name w:val="B3 Char2"/>
    <w:qFormat/>
    <w:rsid w:val="003941E5"/>
    <w:rPr>
      <w:rFonts w:eastAsia="Times New Roman"/>
      <w:lang w:val="en-GB" w:eastAsia="ja-JP"/>
    </w:rPr>
  </w:style>
  <w:style w:type="character" w:customStyle="1" w:styleId="PLChar">
    <w:name w:val="PL Char"/>
    <w:link w:val="PL"/>
    <w:qFormat/>
    <w:rsid w:val="00175825"/>
    <w:rPr>
      <w:rFonts w:ascii="Courier New" w:hAnsi="Courier New"/>
      <w:noProof/>
      <w:sz w:val="16"/>
      <w:lang w:val="en-GB" w:eastAsia="en-US"/>
    </w:rPr>
  </w:style>
  <w:style w:type="character" w:customStyle="1" w:styleId="B4Char">
    <w:name w:val="B4 Char"/>
    <w:link w:val="B4"/>
    <w:qFormat/>
    <w:rsid w:val="00871160"/>
    <w:rPr>
      <w:rFonts w:ascii="Times New Roman" w:hAnsi="Times New Roman"/>
      <w:lang w:val="en-GB" w:eastAsia="en-US"/>
    </w:rPr>
  </w:style>
  <w:style w:type="character" w:customStyle="1" w:styleId="B5Char">
    <w:name w:val="B5 Char"/>
    <w:link w:val="B5"/>
    <w:qFormat/>
    <w:rsid w:val="001337DE"/>
    <w:rPr>
      <w:rFonts w:ascii="Times New Roman" w:hAnsi="Times New Roman"/>
      <w:lang w:val="en-GB" w:eastAsia="en-US"/>
    </w:rPr>
  </w:style>
  <w:style w:type="paragraph" w:customStyle="1" w:styleId="B6">
    <w:name w:val="B6"/>
    <w:basedOn w:val="B5"/>
    <w:link w:val="B6Char"/>
    <w:qFormat/>
    <w:rsid w:val="001337D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37DE"/>
    <w:rPr>
      <w:rFonts w:ascii="Times New Roman" w:eastAsia="Times New Roman" w:hAnsi="Times New Roman"/>
      <w:lang w:val="en-US" w:eastAsia="ja-JP"/>
    </w:rPr>
  </w:style>
  <w:style w:type="paragraph" w:customStyle="1" w:styleId="B7">
    <w:name w:val="B7"/>
    <w:basedOn w:val="B6"/>
    <w:link w:val="B7Char"/>
    <w:qFormat/>
    <w:rsid w:val="001337DE"/>
    <w:pPr>
      <w:ind w:left="2269"/>
    </w:pPr>
  </w:style>
  <w:style w:type="character" w:customStyle="1" w:styleId="B7Char">
    <w:name w:val="B7 Char"/>
    <w:link w:val="B7"/>
    <w:qFormat/>
    <w:rsid w:val="001337DE"/>
    <w:rPr>
      <w:rFonts w:ascii="Times New Roman" w:eastAsia="Times New Roman" w:hAnsi="Times New Roman"/>
      <w:lang w:val="en-US" w:eastAsia="ja-JP"/>
    </w:rPr>
  </w:style>
  <w:style w:type="character" w:customStyle="1" w:styleId="TALCar">
    <w:name w:val="TAL Car"/>
    <w:qFormat/>
    <w:rsid w:val="00F96321"/>
    <w:rPr>
      <w:rFonts w:ascii="Arial" w:eastAsia="Times New Roman" w:hAnsi="Arial"/>
      <w:sz w:val="18"/>
      <w:lang w:val="en-GB" w:eastAsia="ja-JP"/>
    </w:rPr>
  </w:style>
  <w:style w:type="paragraph" w:customStyle="1" w:styleId="Doc-text2">
    <w:name w:val="Doc-text2"/>
    <w:basedOn w:val="Normal"/>
    <w:link w:val="Doc-text2Char"/>
    <w:qFormat/>
    <w:rsid w:val="007136EF"/>
    <w:pPr>
      <w:tabs>
        <w:tab w:val="left" w:pos="1622"/>
      </w:tabs>
      <w:suppressAutoHyphens/>
      <w:overflowPunct w:val="0"/>
      <w:autoSpaceDE w:val="0"/>
      <w:autoSpaceDN w:val="0"/>
      <w:ind w:left="1622" w:hanging="363"/>
      <w:textAlignment w:val="baseline"/>
    </w:pPr>
    <w:rPr>
      <w:rFonts w:ascii="Arial" w:eastAsia="MS Mincho" w:hAnsi="Arial"/>
      <w:lang w:eastAsia="ja-JP"/>
    </w:rPr>
  </w:style>
  <w:style w:type="character" w:customStyle="1" w:styleId="B1Zchn">
    <w:name w:val="B1 Zchn"/>
    <w:qFormat/>
    <w:rsid w:val="00DD2D98"/>
    <w:rPr>
      <w:rFonts w:eastAsia="MS Mincho"/>
      <w:lang w:val="en-GB" w:eastAsia="ja-JP" w:bidi="ar-SA"/>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B47336"/>
    <w:rPr>
      <w:rFonts w:ascii="Times New Roman" w:hAnsi="Times New Roman"/>
      <w:lang w:val="en-GB" w:eastAsia="en-US"/>
    </w:rPr>
  </w:style>
  <w:style w:type="paragraph" w:customStyle="1" w:styleId="Proposal-HW">
    <w:name w:val="Proposal-HW"/>
    <w:basedOn w:val="Normal"/>
    <w:link w:val="Proposal-HWChar"/>
    <w:qFormat/>
    <w:rsid w:val="00CB0976"/>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DefaultParagraphFont"/>
    <w:link w:val="Proposal-HW"/>
    <w:qFormat/>
    <w:rsid w:val="00CB0976"/>
    <w:rPr>
      <w:rFonts w:ascii="Times New Roman" w:eastAsia="Times New Roman" w:hAnsi="Times New Roman"/>
      <w:b/>
      <w:lang w:val="en-GB" w:eastAsia="en-GB"/>
    </w:rPr>
  </w:style>
  <w:style w:type="character" w:customStyle="1" w:styleId="Doc-text2Char">
    <w:name w:val="Doc-text2 Char"/>
    <w:link w:val="Doc-text2"/>
    <w:qFormat/>
    <w:rsid w:val="002B77EB"/>
    <w:rPr>
      <w:rFonts w:ascii="Arial" w:eastAsia="MS Mincho"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736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4.vsdx"/><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4.xml><?xml version="1.0" encoding="utf-8"?>
<ds:datastoreItem xmlns:ds="http://schemas.openxmlformats.org/officeDocument/2006/customXml" ds:itemID="{910D76CE-A395-4FDD-9E05-F666B6EC0636}">
  <ds:schemaRefs>
    <ds:schemaRef ds:uri="http://schemas.openxmlformats.org/officeDocument/2006/bibliography"/>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1832</Words>
  <Characters>10448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3</cp:revision>
  <cp:lastPrinted>1900-01-01T06:00:00Z</cp:lastPrinted>
  <dcterms:created xsi:type="dcterms:W3CDTF">2024-11-08T04:13:00Z</dcterms:created>
  <dcterms:modified xsi:type="dcterms:W3CDTF">2024-11-08T04:13:00Z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